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DD619" w14:textId="27E818C6"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F74151">
        <w:rPr>
          <w:b/>
          <w:noProof/>
          <w:sz w:val="24"/>
          <w:lang w:val="en-US"/>
        </w:rPr>
        <w:t>3</w:t>
      </w:r>
      <w:r w:rsidR="00BD7CAC">
        <w:rPr>
          <w:b/>
          <w:noProof/>
          <w:sz w:val="24"/>
          <w:lang w:val="en-US"/>
        </w:rPr>
        <w:t>bis-</w:t>
      </w:r>
      <w:r w:rsidR="00C15CD7" w:rsidRPr="00C15CD7">
        <w:rPr>
          <w:b/>
          <w:noProof/>
          <w:sz w:val="24"/>
          <w:lang w:val="en-US"/>
        </w:rPr>
        <w:t>e</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6C7E43">
        <w:rPr>
          <w:b/>
          <w:i/>
          <w:sz w:val="32"/>
          <w:lang w:val="sv-SE" w:eastAsia="ko-KR"/>
        </w:rPr>
        <w:t>R2-</w:t>
      </w:r>
      <w:r w:rsidR="006C7E43" w:rsidRPr="006C7E43">
        <w:rPr>
          <w:b/>
          <w:i/>
          <w:sz w:val="32"/>
          <w:lang w:val="sv-SE" w:eastAsia="ko-KR"/>
        </w:rPr>
        <w:t>2103419</w:t>
      </w:r>
    </w:p>
    <w:p w14:paraId="59BB6D79" w14:textId="63C598DD" w:rsidR="00C860C9" w:rsidRPr="00E035DC" w:rsidRDefault="00F74151" w:rsidP="00C860C9">
      <w:pPr>
        <w:tabs>
          <w:tab w:val="left" w:pos="1985"/>
        </w:tabs>
        <w:spacing w:after="60" w:line="288" w:lineRule="auto"/>
        <w:rPr>
          <w:rFonts w:eastAsia="맑은 고딕"/>
          <w:b/>
          <w:i/>
          <w:noProof/>
          <w:sz w:val="18"/>
          <w:lang w:eastAsia="ko-KR"/>
        </w:rPr>
      </w:pPr>
      <w:r w:rsidRPr="00F74151">
        <w:rPr>
          <w:rFonts w:eastAsiaTheme="minorEastAsia"/>
          <w:b/>
          <w:sz w:val="24"/>
          <w:lang w:eastAsia="ko-KR"/>
        </w:rPr>
        <w:t xml:space="preserve">Electronic meeting, </w:t>
      </w:r>
      <w:r w:rsidR="00861158">
        <w:rPr>
          <w:rFonts w:eastAsiaTheme="minorEastAsia"/>
          <w:b/>
          <w:sz w:val="24"/>
          <w:lang w:eastAsia="ko-KR"/>
        </w:rPr>
        <w:t>12</w:t>
      </w:r>
      <w:r w:rsidRPr="00F74151">
        <w:rPr>
          <w:rFonts w:eastAsiaTheme="minorEastAsia"/>
          <w:b/>
          <w:sz w:val="24"/>
          <w:lang w:eastAsia="ko-KR"/>
        </w:rPr>
        <w:t xml:space="preserve"> </w:t>
      </w:r>
      <w:r w:rsidR="00861158">
        <w:rPr>
          <w:rFonts w:eastAsiaTheme="minorEastAsia"/>
          <w:b/>
          <w:sz w:val="24"/>
          <w:lang w:eastAsia="ko-KR"/>
        </w:rPr>
        <w:t xml:space="preserve">April </w:t>
      </w:r>
      <w:r w:rsidRPr="00F74151">
        <w:rPr>
          <w:rFonts w:eastAsiaTheme="minorEastAsia"/>
          <w:b/>
          <w:sz w:val="24"/>
          <w:lang w:eastAsia="ko-KR"/>
        </w:rPr>
        <w:t>–</w:t>
      </w:r>
      <w:r w:rsidR="00861158">
        <w:rPr>
          <w:rFonts w:eastAsiaTheme="minorEastAsia"/>
          <w:b/>
          <w:sz w:val="24"/>
          <w:lang w:eastAsia="ko-KR"/>
        </w:rPr>
        <w:t xml:space="preserve"> 20 April</w:t>
      </w:r>
      <w:r w:rsidRPr="00F74151">
        <w:rPr>
          <w:rFonts w:eastAsiaTheme="minorEastAsia"/>
          <w:b/>
          <w:sz w:val="24"/>
          <w:lang w:eastAsia="ko-KR"/>
        </w:rPr>
        <w:t>, 2021</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14:paraId="0663A67C" w14:textId="77777777" w:rsidR="00C860C9" w:rsidRPr="00F74151" w:rsidRDefault="00C860C9" w:rsidP="00C860C9">
      <w:pPr>
        <w:tabs>
          <w:tab w:val="left" w:pos="1985"/>
        </w:tabs>
        <w:spacing w:after="60" w:line="288" w:lineRule="auto"/>
        <w:rPr>
          <w:rFonts w:eastAsia="DengXian"/>
          <w:noProof/>
          <w:sz w:val="24"/>
          <w:lang w:eastAsia="ko-KR"/>
        </w:rPr>
      </w:pPr>
    </w:p>
    <w:p w14:paraId="37F68943" w14:textId="73E35A32"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50DDD" w:rsidRPr="006C7E43">
        <w:rPr>
          <w:rFonts w:cs="Arial"/>
          <w:noProof/>
          <w:sz w:val="24"/>
          <w:szCs w:val="24"/>
          <w:lang w:val="en-US" w:eastAsia="ko-KR"/>
        </w:rPr>
        <w:t>8.4.</w:t>
      </w:r>
      <w:r w:rsidR="00653EB4" w:rsidRPr="006C7E43">
        <w:rPr>
          <w:rFonts w:cs="Arial"/>
          <w:noProof/>
          <w:sz w:val="24"/>
          <w:szCs w:val="24"/>
          <w:lang w:val="en-US" w:eastAsia="ko-KR"/>
        </w:rPr>
        <w:t>3</w:t>
      </w:r>
      <w:r w:rsidR="00AD59B7" w:rsidRPr="006C7E43">
        <w:rPr>
          <w:rFonts w:cs="Arial"/>
          <w:noProof/>
          <w:sz w:val="24"/>
          <w:szCs w:val="24"/>
          <w:lang w:val="en-US" w:eastAsia="ko-KR"/>
        </w:rPr>
        <w:t xml:space="preserve"> (</w:t>
      </w:r>
      <w:r w:rsidR="00FE097D" w:rsidRPr="006C7E43">
        <w:rPr>
          <w:rFonts w:cs="Arial"/>
          <w:noProof/>
          <w:sz w:val="24"/>
          <w:szCs w:val="24"/>
          <w:lang w:val="en-US" w:eastAsia="ko-KR"/>
        </w:rPr>
        <w:t>NR</w:t>
      </w:r>
      <w:r w:rsidR="00FE097D" w:rsidRPr="00653EB4">
        <w:rPr>
          <w:rFonts w:cs="Arial"/>
          <w:noProof/>
          <w:sz w:val="24"/>
          <w:szCs w:val="24"/>
          <w:lang w:val="en-US" w:eastAsia="ko-KR"/>
        </w:rPr>
        <w:t>_IAB_enh-Core</w:t>
      </w:r>
      <w:r w:rsidR="00AD59B7" w:rsidRPr="00653EB4">
        <w:rPr>
          <w:rFonts w:cs="Arial"/>
          <w:noProof/>
          <w:sz w:val="24"/>
          <w:szCs w:val="24"/>
          <w:lang w:val="en-US" w:eastAsia="ko-KR"/>
        </w:rPr>
        <w:t>)</w:t>
      </w:r>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10E3EDBA"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BD7CAC" w:rsidRPr="00BD7CAC">
        <w:rPr>
          <w:rFonts w:eastAsia="맑은 고딕" w:cs="Arial"/>
          <w:noProof/>
          <w:sz w:val="24"/>
          <w:szCs w:val="24"/>
          <w:lang w:val="en-US" w:eastAsia="ko-KR"/>
        </w:rPr>
        <w:t>Discussion on inter-donor DU local re-routing and further details on local re-routing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98F8020" w14:textId="79304E99" w:rsidR="00972C4A" w:rsidRPr="000B37DB" w:rsidRDefault="004E065D" w:rsidP="00E42F8A">
      <w:pPr>
        <w:jc w:val="left"/>
        <w:rPr>
          <w:rFonts w:ascii="Times New Roman" w:eastAsia="맑은 고딕" w:hAnsi="Times New Roman"/>
          <w:sz w:val="22"/>
          <w:szCs w:val="22"/>
          <w:lang w:eastAsia="ko-KR"/>
        </w:rPr>
      </w:pPr>
      <w:bookmarkStart w:id="0" w:name="_Ref178064866"/>
      <w:r w:rsidRPr="000B37DB">
        <w:rPr>
          <w:rFonts w:ascii="Times New Roman" w:eastAsia="맑은 고딕" w:hAnsi="Times New Roman"/>
          <w:sz w:val="22"/>
          <w:szCs w:val="22"/>
          <w:lang w:eastAsia="ko-KR"/>
        </w:rPr>
        <w:t xml:space="preserve">In the last meeting, </w:t>
      </w:r>
      <w:r w:rsidR="0039541A" w:rsidRPr="000B37DB">
        <w:rPr>
          <w:rFonts w:ascii="Times New Roman" w:eastAsia="맑은 고딕" w:hAnsi="Times New Roman" w:hint="eastAsia"/>
          <w:sz w:val="22"/>
          <w:szCs w:val="22"/>
          <w:lang w:eastAsia="ko-KR"/>
        </w:rPr>
        <w:t>RAN2</w:t>
      </w:r>
      <w:r w:rsidRPr="000B37DB">
        <w:rPr>
          <w:rFonts w:ascii="Times New Roman" w:eastAsia="맑은 고딕" w:hAnsi="Times New Roman"/>
          <w:sz w:val="22"/>
          <w:szCs w:val="22"/>
          <w:lang w:eastAsia="ko-KR"/>
        </w:rPr>
        <w:t xml:space="preserve"> agreed to support local re-routing based on indication of hop-by-hop flow control as shown below box</w:t>
      </w:r>
      <w:r w:rsidR="00910A33" w:rsidRPr="000B37DB">
        <w:rPr>
          <w:rFonts w:ascii="Times New Roman" w:eastAsia="맑은 고딕" w:hAnsi="Times New Roman"/>
          <w:sz w:val="22"/>
          <w:szCs w:val="22"/>
          <w:lang w:eastAsia="ko-KR"/>
        </w:rPr>
        <w:t xml:space="preserve"> and now the remaining details are remained as FFS. In addition, inter-donor-DU local re-routing is included in the scope of Rel-17 IAB as RAN3 requested. </w:t>
      </w:r>
      <w:r w:rsidR="00CC1130" w:rsidRPr="000B37DB">
        <w:rPr>
          <w:rFonts w:ascii="Times New Roman" w:eastAsia="맑은 고딕" w:hAnsi="Times New Roman"/>
          <w:sz w:val="22"/>
          <w:szCs w:val="22"/>
          <w:lang w:eastAsia="ko-KR"/>
        </w:rPr>
        <w:t xml:space="preserve">This </w:t>
      </w:r>
      <w:r w:rsidR="00910A33" w:rsidRPr="000B37DB">
        <w:rPr>
          <w:rFonts w:ascii="Times New Roman" w:eastAsia="맑은 고딕" w:hAnsi="Times New Roman"/>
          <w:sz w:val="22"/>
          <w:szCs w:val="22"/>
          <w:lang w:eastAsia="ko-KR"/>
        </w:rPr>
        <w:t>contribution</w:t>
      </w:r>
      <w:r w:rsidR="00CC1130" w:rsidRPr="000B37DB">
        <w:rPr>
          <w:rFonts w:ascii="Times New Roman" w:eastAsia="맑은 고딕" w:hAnsi="Times New Roman"/>
          <w:sz w:val="22"/>
          <w:szCs w:val="22"/>
          <w:lang w:eastAsia="ko-KR"/>
        </w:rPr>
        <w:t xml:space="preserve"> discuss</w:t>
      </w:r>
      <w:r w:rsidR="00BC6F50" w:rsidRPr="000B37DB">
        <w:rPr>
          <w:rFonts w:ascii="Times New Roman" w:eastAsia="맑은 고딕" w:hAnsi="Times New Roman"/>
          <w:sz w:val="22"/>
          <w:szCs w:val="22"/>
          <w:lang w:eastAsia="ko-KR"/>
        </w:rPr>
        <w:t>es</w:t>
      </w:r>
      <w:r w:rsidR="00CC1130" w:rsidRPr="000B37DB">
        <w:rPr>
          <w:rFonts w:ascii="Times New Roman" w:eastAsia="맑은 고딕" w:hAnsi="Times New Roman"/>
          <w:sz w:val="22"/>
          <w:szCs w:val="22"/>
          <w:lang w:eastAsia="ko-KR"/>
        </w:rPr>
        <w:t xml:space="preserve"> </w:t>
      </w:r>
      <w:r w:rsidR="00910A33" w:rsidRPr="000B37DB">
        <w:rPr>
          <w:rFonts w:ascii="Times New Roman" w:eastAsia="맑은 고딕" w:hAnsi="Times New Roman"/>
          <w:sz w:val="22"/>
          <w:szCs w:val="22"/>
          <w:lang w:eastAsia="ko-KR"/>
        </w:rPr>
        <w:t xml:space="preserve">these two </w:t>
      </w:r>
      <w:r w:rsidR="00CC1130" w:rsidRPr="000B37DB">
        <w:rPr>
          <w:rFonts w:ascii="Times New Roman" w:eastAsia="맑은 고딕" w:hAnsi="Times New Roman"/>
          <w:sz w:val="22"/>
          <w:szCs w:val="22"/>
          <w:lang w:eastAsia="ko-KR"/>
        </w:rPr>
        <w:t>local re-routing issues</w:t>
      </w:r>
      <w:r w:rsidR="00A4380E" w:rsidRPr="000B37DB">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4E065D" w14:paraId="6980CC68" w14:textId="77777777" w:rsidTr="004E065D">
        <w:tc>
          <w:tcPr>
            <w:tcW w:w="9629" w:type="dxa"/>
          </w:tcPr>
          <w:p w14:paraId="0D2EAF11" w14:textId="77777777" w:rsidR="004E065D" w:rsidRPr="00071D21" w:rsidRDefault="004E065D" w:rsidP="004E065D">
            <w:pPr>
              <w:pStyle w:val="Agreement"/>
              <w:tabs>
                <w:tab w:val="clear" w:pos="4680"/>
                <w:tab w:val="num" w:pos="1619"/>
                <w:tab w:val="num" w:pos="9990"/>
              </w:tabs>
              <w:ind w:leftChars="156" w:left="595" w:hangingChars="141" w:hanging="283"/>
              <w:rPr>
                <w:rFonts w:eastAsiaTheme="minorHAnsi"/>
              </w:rPr>
            </w:pPr>
            <w:r w:rsidRPr="0041096F">
              <w:t>Local rerouting can be triggered by indication of hop-by-hop flow control. Further details, e.g., on trigger information, trigger conditions, role of CU configuration, are FFS.</w:t>
            </w:r>
          </w:p>
          <w:p w14:paraId="53291112" w14:textId="424E3314" w:rsidR="004E065D" w:rsidRPr="004E065D" w:rsidRDefault="004E065D" w:rsidP="004E065D">
            <w:pPr>
              <w:pStyle w:val="Agreement"/>
              <w:tabs>
                <w:tab w:val="clear" w:pos="4680"/>
                <w:tab w:val="num" w:pos="1619"/>
                <w:tab w:val="num" w:pos="9990"/>
              </w:tabs>
              <w:ind w:leftChars="156" w:left="595" w:hangingChars="141" w:hanging="283"/>
            </w:pPr>
            <w:r w:rsidRPr="00B326D3">
              <w:t xml:space="preserve">RAN2 </w:t>
            </w:r>
            <w:r>
              <w:t>considers inter-donor-DU local rerouting to be in scope</w:t>
            </w:r>
          </w:p>
        </w:tc>
      </w:tr>
    </w:tbl>
    <w:p w14:paraId="7BFFCF39" w14:textId="77777777" w:rsidR="00E42F8A" w:rsidRPr="008E503E" w:rsidRDefault="00E42F8A" w:rsidP="00E42F8A">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5533E38D" w14:textId="58C99811" w:rsidR="00662C73" w:rsidRDefault="00662C73" w:rsidP="004154F6">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 xml:space="preserve">Even though </w:t>
      </w:r>
      <w:r>
        <w:rPr>
          <w:rFonts w:ascii="Times New Roman" w:eastAsia="맑은 고딕" w:hAnsi="Times New Roman"/>
          <w:sz w:val="22"/>
          <w:szCs w:val="22"/>
          <w:lang w:val="en-US" w:eastAsia="ko-KR"/>
        </w:rPr>
        <w:t>RAN2 agreed</w:t>
      </w:r>
      <w:r w:rsidR="00C91E34">
        <w:rPr>
          <w:rFonts w:ascii="Times New Roman" w:eastAsia="맑은 고딕" w:hAnsi="Times New Roman"/>
          <w:sz w:val="22"/>
          <w:szCs w:val="22"/>
          <w:lang w:val="en-US" w:eastAsia="ko-KR"/>
        </w:rPr>
        <w:t xml:space="preserve"> that </w:t>
      </w:r>
      <w:r w:rsidR="000B37DB">
        <w:rPr>
          <w:rFonts w:ascii="Times New Roman" w:eastAsia="맑은 고딕" w:hAnsi="Times New Roman"/>
          <w:sz w:val="22"/>
          <w:szCs w:val="22"/>
          <w:lang w:val="en-US" w:eastAsia="ko-KR"/>
        </w:rPr>
        <w:t>l</w:t>
      </w:r>
      <w:r w:rsidR="004154F6" w:rsidRPr="000B37DB">
        <w:rPr>
          <w:rFonts w:ascii="Times New Roman" w:eastAsia="맑은 고딕" w:hAnsi="Times New Roman" w:hint="eastAsia"/>
          <w:sz w:val="22"/>
          <w:szCs w:val="22"/>
          <w:lang w:val="en-US" w:eastAsia="ko-KR"/>
        </w:rPr>
        <w:t xml:space="preserve">ocal re-routing </w:t>
      </w:r>
      <w:r w:rsidR="00C91E34">
        <w:rPr>
          <w:rFonts w:ascii="Times New Roman" w:eastAsia="맑은 고딕" w:hAnsi="Times New Roman"/>
          <w:sz w:val="22"/>
          <w:szCs w:val="22"/>
          <w:lang w:val="en-US" w:eastAsia="ko-KR"/>
        </w:rPr>
        <w:t xml:space="preserve">can be triggered </w:t>
      </w:r>
      <w:r w:rsidR="000B37DB">
        <w:rPr>
          <w:rFonts w:ascii="Times New Roman" w:eastAsia="맑은 고딕" w:hAnsi="Times New Roman"/>
          <w:sz w:val="22"/>
          <w:szCs w:val="22"/>
          <w:lang w:val="en-US" w:eastAsia="ko-KR"/>
        </w:rPr>
        <w:t>by indica</w:t>
      </w:r>
      <w:r>
        <w:rPr>
          <w:rFonts w:ascii="Times New Roman" w:eastAsia="맑은 고딕" w:hAnsi="Times New Roman"/>
          <w:sz w:val="22"/>
          <w:szCs w:val="22"/>
          <w:lang w:val="en-US" w:eastAsia="ko-KR"/>
        </w:rPr>
        <w:t>tion of hop-by-hop flow control, there are still remaining issues on local re</w:t>
      </w:r>
      <w:r w:rsidR="0027631C">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routing</w:t>
      </w:r>
      <w:r w:rsidR="009E293A">
        <w:rPr>
          <w:rFonts w:ascii="Times New Roman" w:eastAsia="맑은 고딕" w:hAnsi="Times New Roman"/>
          <w:sz w:val="22"/>
          <w:szCs w:val="22"/>
          <w:lang w:val="en-US" w:eastAsia="ko-KR"/>
        </w:rPr>
        <w:t xml:space="preserve">, e.g., </w:t>
      </w:r>
      <w:r>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Pr>
          <w:rFonts w:ascii="Times New Roman" w:eastAsia="맑은 고딕" w:hAnsi="Times New Roman"/>
          <w:sz w:val="22"/>
          <w:szCs w:val="22"/>
          <w:lang w:val="en-US" w:eastAsia="ko-KR"/>
        </w:rPr>
        <w:t xml:space="preserve"> based on </w:t>
      </w:r>
      <w:r w:rsidRPr="00662C73">
        <w:rPr>
          <w:rFonts w:ascii="Times New Roman" w:eastAsia="맑은 고딕" w:hAnsi="Times New Roman"/>
          <w:sz w:val="22"/>
          <w:szCs w:val="22"/>
          <w:lang w:val="en-US" w:eastAsia="ko-KR"/>
        </w:rPr>
        <w:t>Type-2 RLF indication</w:t>
      </w:r>
      <w:r w:rsidR="009E293A">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 and inter-donor-DU local </w:t>
      </w:r>
      <w:r w:rsidR="0027631C">
        <w:rPr>
          <w:rFonts w:ascii="Times New Roman" w:eastAsia="맑은 고딕" w:hAnsi="Times New Roman"/>
          <w:sz w:val="22"/>
          <w:szCs w:val="22"/>
          <w:lang w:val="en-US" w:eastAsia="ko-KR"/>
        </w:rPr>
        <w:t>re-routing</w:t>
      </w:r>
      <w:r>
        <w:rPr>
          <w:rFonts w:ascii="Times New Roman" w:eastAsia="맑은 고딕" w:hAnsi="Times New Roman"/>
          <w:sz w:val="22"/>
          <w:szCs w:val="22"/>
          <w:lang w:val="en-US" w:eastAsia="ko-KR"/>
        </w:rPr>
        <w:t xml:space="preserve">. We think that </w:t>
      </w:r>
      <w:r w:rsidR="009E293A">
        <w:rPr>
          <w:rFonts w:ascii="Times New Roman" w:eastAsia="맑은 고딕" w:hAnsi="Times New Roman"/>
          <w:sz w:val="22"/>
          <w:szCs w:val="22"/>
          <w:lang w:val="en-US" w:eastAsia="ko-KR"/>
        </w:rPr>
        <w:t xml:space="preserve">it would be better to discuss </w:t>
      </w:r>
      <w:r>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Pr>
          <w:rFonts w:ascii="Times New Roman" w:eastAsia="맑은 고딕" w:hAnsi="Times New Roman"/>
          <w:sz w:val="22"/>
          <w:szCs w:val="22"/>
          <w:lang w:val="en-US" w:eastAsia="ko-KR"/>
        </w:rPr>
        <w:t xml:space="preserve"> based on Type-2 RLF indication </w:t>
      </w:r>
      <w:r w:rsidR="009E293A">
        <w:rPr>
          <w:rFonts w:ascii="Times New Roman" w:eastAsia="맑은 고딕" w:hAnsi="Times New Roman"/>
          <w:sz w:val="22"/>
          <w:szCs w:val="22"/>
          <w:lang w:val="en-US" w:eastAsia="ko-KR"/>
        </w:rPr>
        <w:t>together with issues on other types of BH RLF indication</w:t>
      </w:r>
      <w:r w:rsidR="00B80F05">
        <w:rPr>
          <w:rFonts w:ascii="Times New Roman" w:eastAsia="맑은 고딕" w:hAnsi="Times New Roman"/>
          <w:sz w:val="22"/>
          <w:szCs w:val="22"/>
          <w:lang w:val="en-US" w:eastAsia="ko-KR"/>
        </w:rPr>
        <w:t xml:space="preserve"> and our views</w:t>
      </w:r>
      <w:r w:rsidR="009E293A">
        <w:rPr>
          <w:rFonts w:ascii="Times New Roman" w:eastAsia="맑은 고딕" w:hAnsi="Times New Roman"/>
          <w:sz w:val="22"/>
          <w:szCs w:val="22"/>
          <w:lang w:val="en-US" w:eastAsia="ko-KR"/>
        </w:rPr>
        <w:t xml:space="preserve"> </w:t>
      </w:r>
      <w:r w:rsidR="00B80F05">
        <w:rPr>
          <w:rFonts w:ascii="Times New Roman" w:eastAsia="맑은 고딕" w:hAnsi="Times New Roman"/>
          <w:sz w:val="22"/>
          <w:szCs w:val="22"/>
          <w:lang w:val="en-US" w:eastAsia="ko-KR"/>
        </w:rPr>
        <w:t>are</w:t>
      </w:r>
      <w:r w:rsidR="009E293A">
        <w:rPr>
          <w:rFonts w:ascii="Times New Roman" w:eastAsia="맑은 고딕" w:hAnsi="Times New Roman"/>
          <w:sz w:val="22"/>
          <w:szCs w:val="22"/>
          <w:lang w:val="en-US" w:eastAsia="ko-KR"/>
        </w:rPr>
        <w:t xml:space="preserve"> addressed in another paper. T</w:t>
      </w:r>
      <w:r w:rsidR="00B80F05">
        <w:rPr>
          <w:rFonts w:ascii="Times New Roman" w:eastAsia="맑은 고딕" w:hAnsi="Times New Roman"/>
          <w:sz w:val="22"/>
          <w:szCs w:val="22"/>
          <w:lang w:val="en-US" w:eastAsia="ko-KR"/>
        </w:rPr>
        <w:t>hus, t</w:t>
      </w:r>
      <w:r w:rsidR="009E293A">
        <w:rPr>
          <w:rFonts w:ascii="Times New Roman" w:eastAsia="맑은 고딕" w:hAnsi="Times New Roman"/>
          <w:sz w:val="22"/>
          <w:szCs w:val="22"/>
          <w:lang w:val="en-US" w:eastAsia="ko-KR"/>
        </w:rPr>
        <w:t xml:space="preserve">his document </w:t>
      </w:r>
      <w:r w:rsidR="00B80F05">
        <w:rPr>
          <w:rFonts w:ascii="Times New Roman" w:eastAsia="맑은 고딕" w:hAnsi="Times New Roman"/>
          <w:sz w:val="22"/>
          <w:szCs w:val="22"/>
          <w:lang w:val="en-US" w:eastAsia="ko-KR"/>
        </w:rPr>
        <w:t xml:space="preserve">only </w:t>
      </w:r>
      <w:r w:rsidR="009E293A">
        <w:rPr>
          <w:rFonts w:ascii="Times New Roman" w:eastAsia="맑은 고딕" w:hAnsi="Times New Roman"/>
          <w:sz w:val="22"/>
          <w:szCs w:val="22"/>
          <w:lang w:val="en-US" w:eastAsia="ko-KR"/>
        </w:rPr>
        <w:t xml:space="preserve">focuses on further details on local </w:t>
      </w:r>
      <w:r w:rsidR="0027631C">
        <w:rPr>
          <w:rFonts w:ascii="Times New Roman" w:eastAsia="맑은 고딕" w:hAnsi="Times New Roman"/>
          <w:sz w:val="22"/>
          <w:szCs w:val="22"/>
          <w:lang w:val="en-US" w:eastAsia="ko-KR"/>
        </w:rPr>
        <w:t xml:space="preserve">re-routing </w:t>
      </w:r>
      <w:r w:rsidR="009E293A">
        <w:rPr>
          <w:rFonts w:ascii="Times New Roman" w:eastAsia="맑은 고딕" w:hAnsi="Times New Roman"/>
          <w:sz w:val="22"/>
          <w:szCs w:val="22"/>
          <w:lang w:val="en-US" w:eastAsia="ko-KR"/>
        </w:rPr>
        <w:t xml:space="preserve">based on hop-by-hop flow control indication and inter-donor-DU local </w:t>
      </w:r>
      <w:r w:rsidR="0027631C">
        <w:rPr>
          <w:rFonts w:ascii="Times New Roman" w:eastAsia="맑은 고딕" w:hAnsi="Times New Roman"/>
          <w:sz w:val="22"/>
          <w:szCs w:val="22"/>
          <w:lang w:val="en-US" w:eastAsia="ko-KR"/>
        </w:rPr>
        <w:t>re-routing</w:t>
      </w:r>
      <w:r w:rsidR="009E293A">
        <w:rPr>
          <w:rFonts w:ascii="Times New Roman" w:eastAsia="맑은 고딕" w:hAnsi="Times New Roman"/>
          <w:sz w:val="22"/>
          <w:szCs w:val="22"/>
          <w:lang w:val="en-US" w:eastAsia="ko-KR"/>
        </w:rPr>
        <w:t xml:space="preserve"> in the followings.</w:t>
      </w:r>
    </w:p>
    <w:p w14:paraId="4E1F78EA" w14:textId="77777777" w:rsidR="004154F6" w:rsidRDefault="004154F6" w:rsidP="004154F6">
      <w:pPr>
        <w:jc w:val="left"/>
        <w:rPr>
          <w:rFonts w:ascii="Times New Roman" w:eastAsia="맑은 고딕" w:hAnsi="Times New Roman"/>
          <w:szCs w:val="22"/>
          <w:lang w:val="en-US" w:eastAsia="ko-KR"/>
        </w:rPr>
      </w:pPr>
    </w:p>
    <w:p w14:paraId="4BA1972F" w14:textId="616100F4" w:rsidR="002C47DB" w:rsidRPr="002C47DB" w:rsidRDefault="002C47DB" w:rsidP="000B37DB">
      <w:pPr>
        <w:pStyle w:val="2"/>
        <w:rPr>
          <w:rFonts w:eastAsia="맑은 고딕"/>
          <w:lang w:val="en-US" w:eastAsia="ko-KR"/>
        </w:rPr>
      </w:pPr>
      <w:r w:rsidRPr="002C47DB">
        <w:rPr>
          <w:rFonts w:eastAsia="맑은 고딕"/>
          <w:lang w:val="en-US" w:eastAsia="ko-KR"/>
        </w:rPr>
        <w:t xml:space="preserve">Local re-routing based on </w:t>
      </w:r>
      <w:r w:rsidR="000B37DB" w:rsidRPr="000B37DB">
        <w:rPr>
          <w:rFonts w:eastAsia="맑은 고딕"/>
          <w:lang w:val="en-US" w:eastAsia="ko-KR"/>
        </w:rPr>
        <w:t xml:space="preserve">indication of hop-by-hop flow control </w:t>
      </w:r>
    </w:p>
    <w:p w14:paraId="17C82617" w14:textId="7C28AEE0" w:rsidR="00FC3945" w:rsidRPr="00994362" w:rsidRDefault="000E67AD" w:rsidP="00453529">
      <w:pPr>
        <w:jc w:val="left"/>
        <w:rPr>
          <w:rFonts w:ascii="Times New Roman" w:eastAsia="맑은 고딕" w:hAnsi="Times New Roman"/>
          <w:sz w:val="22"/>
          <w:szCs w:val="22"/>
          <w:lang w:val="en-US" w:eastAsia="ko-KR"/>
        </w:rPr>
      </w:pPr>
      <w:r w:rsidRPr="00994362">
        <w:rPr>
          <w:rFonts w:ascii="Times New Roman" w:eastAsia="맑은 고딕" w:hAnsi="Times New Roman"/>
          <w:sz w:val="22"/>
          <w:szCs w:val="22"/>
          <w:lang w:val="en-US" w:eastAsia="ko-KR"/>
        </w:rPr>
        <w:t xml:space="preserve">For further details, the first </w:t>
      </w:r>
      <w:r w:rsidR="008B53B0" w:rsidRPr="00994362">
        <w:rPr>
          <w:rFonts w:ascii="Times New Roman" w:eastAsia="맑은 고딕" w:hAnsi="Times New Roman"/>
          <w:sz w:val="22"/>
          <w:szCs w:val="22"/>
          <w:lang w:val="en-US" w:eastAsia="ko-KR"/>
        </w:rPr>
        <w:t xml:space="preserve">question can be what kind of </w:t>
      </w:r>
      <w:r w:rsidRPr="00994362">
        <w:rPr>
          <w:rFonts w:ascii="Times New Roman" w:eastAsia="맑은 고딕" w:hAnsi="Times New Roman"/>
          <w:sz w:val="22"/>
          <w:szCs w:val="22"/>
          <w:lang w:val="en-US" w:eastAsia="ko-KR"/>
        </w:rPr>
        <w:t xml:space="preserve">hop-by-hop </w:t>
      </w:r>
      <w:r w:rsidR="008B53B0" w:rsidRPr="00994362">
        <w:rPr>
          <w:rFonts w:ascii="Times New Roman" w:eastAsia="맑은 고딕" w:hAnsi="Times New Roman"/>
          <w:sz w:val="22"/>
          <w:szCs w:val="22"/>
          <w:lang w:val="en-US" w:eastAsia="ko-KR"/>
        </w:rPr>
        <w:t>flow</w:t>
      </w:r>
      <w:r w:rsidRPr="00994362">
        <w:rPr>
          <w:rFonts w:ascii="Times New Roman" w:eastAsia="맑은 고딕" w:hAnsi="Times New Roman"/>
          <w:sz w:val="22"/>
          <w:szCs w:val="22"/>
          <w:lang w:val="en-US" w:eastAsia="ko-KR"/>
        </w:rPr>
        <w:t xml:space="preserve"> </w:t>
      </w:r>
      <w:r w:rsidR="008B53B0" w:rsidRPr="00994362">
        <w:rPr>
          <w:rFonts w:ascii="Times New Roman" w:eastAsia="맑은 고딕" w:hAnsi="Times New Roman"/>
          <w:sz w:val="22"/>
          <w:szCs w:val="22"/>
          <w:lang w:val="en-US" w:eastAsia="ko-KR"/>
        </w:rPr>
        <w:t xml:space="preserve">control </w:t>
      </w:r>
      <w:r w:rsidRPr="00994362">
        <w:rPr>
          <w:rFonts w:ascii="Times New Roman" w:eastAsia="맑은 고딕" w:hAnsi="Times New Roman"/>
          <w:sz w:val="22"/>
          <w:szCs w:val="22"/>
          <w:lang w:val="en-US" w:eastAsia="ko-KR"/>
        </w:rPr>
        <w:t>indication</w:t>
      </w:r>
      <w:r w:rsidR="008B53B0" w:rsidRPr="00994362">
        <w:rPr>
          <w:rFonts w:ascii="Times New Roman" w:eastAsia="맑은 고딕" w:hAnsi="Times New Roman"/>
          <w:sz w:val="22"/>
          <w:szCs w:val="22"/>
          <w:lang w:val="en-US" w:eastAsia="ko-KR"/>
        </w:rPr>
        <w:t xml:space="preserve"> </w:t>
      </w:r>
      <w:r w:rsidRPr="00994362">
        <w:rPr>
          <w:rFonts w:ascii="Times New Roman" w:eastAsia="맑은 고딕" w:hAnsi="Times New Roman"/>
          <w:sz w:val="22"/>
          <w:szCs w:val="22"/>
          <w:lang w:val="en-US" w:eastAsia="ko-KR"/>
        </w:rPr>
        <w:t xml:space="preserve">should be </w:t>
      </w:r>
      <w:r w:rsidR="00FC3945" w:rsidRPr="00994362">
        <w:rPr>
          <w:rFonts w:ascii="Times New Roman" w:eastAsia="맑은 고딕" w:hAnsi="Times New Roman"/>
          <w:sz w:val="22"/>
          <w:szCs w:val="22"/>
          <w:lang w:val="en-US" w:eastAsia="ko-KR"/>
        </w:rPr>
        <w:t>used</w:t>
      </w:r>
      <w:r w:rsidRPr="00994362">
        <w:rPr>
          <w:rFonts w:ascii="Times New Roman" w:eastAsia="맑은 고딕" w:hAnsi="Times New Roman"/>
          <w:sz w:val="22"/>
          <w:szCs w:val="22"/>
          <w:lang w:val="en-US" w:eastAsia="ko-KR"/>
        </w:rPr>
        <w:t xml:space="preserve"> to trigger </w:t>
      </w:r>
      <w:r w:rsidR="00FC3945" w:rsidRPr="00994362">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sidR="00FC3945" w:rsidRPr="00994362">
        <w:rPr>
          <w:rFonts w:ascii="Times New Roman" w:eastAsia="맑은 고딕" w:hAnsi="Times New Roman"/>
          <w:sz w:val="22"/>
          <w:szCs w:val="22"/>
          <w:lang w:val="en-US" w:eastAsia="ko-KR"/>
        </w:rPr>
        <w:t xml:space="preserve">. Some company may argue that UL hop-by-hop flow control indication can be introduced for this purpose. However, RAN2 already discussed whether UL hop-by-hop flow control is introduced or not </w:t>
      </w:r>
      <w:r w:rsidR="002B522E">
        <w:rPr>
          <w:rFonts w:ascii="Times New Roman" w:eastAsia="맑은 고딕" w:hAnsi="Times New Roman"/>
          <w:sz w:val="22"/>
          <w:szCs w:val="22"/>
          <w:lang w:val="en-US" w:eastAsia="ko-KR"/>
        </w:rPr>
        <w:t xml:space="preserve">in Rel-17 IAB </w:t>
      </w:r>
      <w:r w:rsidR="00FC3945" w:rsidRPr="00994362">
        <w:rPr>
          <w:rFonts w:ascii="Times New Roman" w:eastAsia="맑은 고딕" w:hAnsi="Times New Roman"/>
          <w:sz w:val="22"/>
          <w:szCs w:val="22"/>
          <w:lang w:val="en-US" w:eastAsia="ko-KR"/>
        </w:rPr>
        <w:t>in the email discussion “[Post112-e</w:t>
      </w:r>
      <w:proofErr w:type="gramStart"/>
      <w:r w:rsidR="00FC3945" w:rsidRPr="00994362">
        <w:rPr>
          <w:rFonts w:ascii="Times New Roman" w:eastAsia="맑은 고딕" w:hAnsi="Times New Roman"/>
          <w:sz w:val="22"/>
          <w:szCs w:val="22"/>
          <w:lang w:val="en-US" w:eastAsia="ko-KR"/>
        </w:rPr>
        <w:t>][</w:t>
      </w:r>
      <w:proofErr w:type="gramEnd"/>
      <w:r w:rsidR="00FC3945" w:rsidRPr="00994362">
        <w:rPr>
          <w:rFonts w:ascii="Times New Roman" w:eastAsia="맑은 고딕" w:hAnsi="Times New Roman"/>
          <w:sz w:val="22"/>
          <w:szCs w:val="22"/>
          <w:lang w:val="en-US" w:eastAsia="ko-KR"/>
        </w:rPr>
        <w:t>065][</w:t>
      </w:r>
      <w:proofErr w:type="spellStart"/>
      <w:r w:rsidR="00FC3945" w:rsidRPr="00994362">
        <w:rPr>
          <w:rFonts w:ascii="Times New Roman" w:eastAsia="맑은 고딕" w:hAnsi="Times New Roman"/>
          <w:sz w:val="22"/>
          <w:szCs w:val="22"/>
          <w:lang w:val="en-US" w:eastAsia="ko-KR"/>
        </w:rPr>
        <w:t>eIAB</w:t>
      </w:r>
      <w:proofErr w:type="spellEnd"/>
      <w:r w:rsidR="00FC3945" w:rsidRPr="00994362">
        <w:rPr>
          <w:rFonts w:ascii="Times New Roman" w:eastAsia="맑은 고딕" w:hAnsi="Times New Roman"/>
          <w:sz w:val="22"/>
          <w:szCs w:val="22"/>
          <w:lang w:val="en-US" w:eastAsia="ko-KR"/>
        </w:rPr>
        <w:t>]” and there was not enough support</w:t>
      </w:r>
      <w:r w:rsidR="00994362" w:rsidRPr="00994362">
        <w:rPr>
          <w:rFonts w:ascii="Times New Roman" w:eastAsia="맑은 고딕" w:hAnsi="Times New Roman"/>
          <w:sz w:val="22"/>
          <w:szCs w:val="22"/>
          <w:lang w:val="en-US" w:eastAsia="ko-KR"/>
        </w:rPr>
        <w:t xml:space="preserve"> for UL hop-by-hop flow control. Finally, </w:t>
      </w:r>
      <w:r w:rsidR="00375C49">
        <w:rPr>
          <w:rFonts w:ascii="Times New Roman" w:eastAsia="맑은 고딕" w:hAnsi="Times New Roman"/>
          <w:sz w:val="22"/>
          <w:szCs w:val="22"/>
          <w:lang w:val="en-US" w:eastAsia="ko-KR"/>
        </w:rPr>
        <w:t xml:space="preserve">in the RAN2#113e meeting, </w:t>
      </w:r>
      <w:r w:rsidR="002B522E">
        <w:rPr>
          <w:rFonts w:ascii="Times New Roman" w:eastAsia="맑은 고딕" w:hAnsi="Times New Roman"/>
          <w:sz w:val="22"/>
          <w:szCs w:val="22"/>
          <w:lang w:val="en-US" w:eastAsia="ko-KR"/>
        </w:rPr>
        <w:t xml:space="preserve">RAN2 determined that </w:t>
      </w:r>
      <w:r w:rsidR="00994362" w:rsidRPr="00994362">
        <w:rPr>
          <w:rFonts w:ascii="Times New Roman" w:eastAsia="맑은 고딕" w:hAnsi="Times New Roman"/>
          <w:sz w:val="22"/>
          <w:szCs w:val="22"/>
          <w:lang w:val="en-US" w:eastAsia="ko-KR"/>
        </w:rPr>
        <w:t xml:space="preserve">this </w:t>
      </w:r>
      <w:r w:rsidR="002B522E">
        <w:rPr>
          <w:rFonts w:ascii="Times New Roman" w:eastAsia="맑은 고딕" w:hAnsi="Times New Roman"/>
          <w:sz w:val="22"/>
          <w:szCs w:val="22"/>
          <w:lang w:val="en-US" w:eastAsia="ko-KR"/>
        </w:rPr>
        <w:t>is</w:t>
      </w:r>
      <w:r w:rsidR="00994362" w:rsidRPr="00994362">
        <w:rPr>
          <w:rFonts w:ascii="Times New Roman" w:eastAsia="맑은 고딕" w:hAnsi="Times New Roman"/>
          <w:sz w:val="22"/>
          <w:szCs w:val="22"/>
          <w:lang w:val="en-US" w:eastAsia="ko-KR"/>
        </w:rPr>
        <w:t xml:space="preserve"> not included in the RAN2 identified issues for further study</w:t>
      </w:r>
      <w:r w:rsidR="00994362">
        <w:rPr>
          <w:rFonts w:ascii="Times New Roman" w:eastAsia="맑은 고딕" w:hAnsi="Times New Roman"/>
          <w:sz w:val="22"/>
          <w:szCs w:val="22"/>
          <w:lang w:val="en-US" w:eastAsia="ko-KR"/>
        </w:rPr>
        <w:t xml:space="preserve">. </w:t>
      </w:r>
      <w:r w:rsidR="00375C49">
        <w:rPr>
          <w:rFonts w:ascii="Times New Roman" w:eastAsia="맑은 고딕" w:hAnsi="Times New Roman"/>
          <w:sz w:val="22"/>
          <w:szCs w:val="22"/>
          <w:lang w:val="en-US" w:eastAsia="ko-KR"/>
        </w:rPr>
        <w:t xml:space="preserve">Thus, </w:t>
      </w:r>
      <w:r w:rsidR="00994362">
        <w:rPr>
          <w:rFonts w:ascii="Times New Roman" w:eastAsia="맑은 고딕" w:hAnsi="Times New Roman"/>
          <w:sz w:val="22"/>
          <w:szCs w:val="22"/>
          <w:lang w:val="en-US" w:eastAsia="ko-KR"/>
        </w:rPr>
        <w:t xml:space="preserve">UL hop-by-hop flow control indication </w:t>
      </w:r>
      <w:r w:rsidR="002B522E">
        <w:rPr>
          <w:rFonts w:ascii="Times New Roman" w:eastAsia="맑은 고딕" w:hAnsi="Times New Roman"/>
          <w:sz w:val="22"/>
          <w:szCs w:val="22"/>
          <w:lang w:val="en-US" w:eastAsia="ko-KR"/>
        </w:rPr>
        <w:t xml:space="preserve">cannot be used </w:t>
      </w:r>
      <w:r w:rsidR="00994362">
        <w:rPr>
          <w:rFonts w:ascii="Times New Roman" w:eastAsia="맑은 고딕" w:hAnsi="Times New Roman"/>
          <w:sz w:val="22"/>
          <w:szCs w:val="22"/>
          <w:lang w:val="en-US" w:eastAsia="ko-KR"/>
        </w:rPr>
        <w:t xml:space="preserve">to trigger local </w:t>
      </w:r>
      <w:r w:rsidR="0027631C">
        <w:rPr>
          <w:rFonts w:ascii="Times New Roman" w:eastAsia="맑은 고딕" w:hAnsi="Times New Roman"/>
          <w:sz w:val="22"/>
          <w:szCs w:val="22"/>
          <w:lang w:val="en-US" w:eastAsia="ko-KR"/>
        </w:rPr>
        <w:t>re-routing</w:t>
      </w:r>
      <w:r w:rsidR="00994362">
        <w:rPr>
          <w:rFonts w:ascii="Times New Roman" w:eastAsia="맑은 고딕" w:hAnsi="Times New Roman"/>
          <w:sz w:val="22"/>
          <w:szCs w:val="22"/>
          <w:lang w:val="en-US" w:eastAsia="ko-KR"/>
        </w:rPr>
        <w:t>.</w:t>
      </w:r>
    </w:p>
    <w:p w14:paraId="58F6A1FB" w14:textId="6BCBB3A6" w:rsidR="00994362" w:rsidRPr="000B37DB" w:rsidRDefault="00994362" w:rsidP="00994362">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 xml:space="preserve">UL hop-by-hop flow control is not included in the </w:t>
      </w:r>
      <w:r w:rsidRPr="00994362">
        <w:rPr>
          <w:rFonts w:ascii="Times New Roman" w:eastAsia="맑은 고딕" w:hAnsi="Times New Roman"/>
          <w:b/>
          <w:sz w:val="22"/>
          <w:szCs w:val="22"/>
          <w:lang w:eastAsia="ko-KR"/>
        </w:rPr>
        <w:t xml:space="preserve">in the RAN2 identified issues </w:t>
      </w:r>
      <w:r>
        <w:rPr>
          <w:rFonts w:ascii="Times New Roman" w:eastAsia="맑은 고딕" w:hAnsi="Times New Roman"/>
          <w:b/>
          <w:sz w:val="22"/>
          <w:szCs w:val="22"/>
          <w:lang w:eastAsia="ko-KR"/>
        </w:rPr>
        <w:t xml:space="preserve">and cannot be used for indication of hop-by-hop flow control to trigger local </w:t>
      </w:r>
      <w:r w:rsidR="0027631C" w:rsidRPr="0027631C">
        <w:rPr>
          <w:rFonts w:ascii="Times New Roman" w:eastAsia="맑은 고딕" w:hAnsi="Times New Roman"/>
          <w:b/>
          <w:sz w:val="22"/>
          <w:szCs w:val="22"/>
          <w:lang w:eastAsia="ko-KR"/>
        </w:rPr>
        <w:t>re-routing</w:t>
      </w:r>
      <w:r w:rsidRPr="00994362">
        <w:rPr>
          <w:rFonts w:ascii="Times New Roman" w:eastAsia="맑은 고딕" w:hAnsi="Times New Roman"/>
          <w:b/>
          <w:sz w:val="22"/>
          <w:szCs w:val="22"/>
          <w:lang w:eastAsia="ko-KR"/>
        </w:rPr>
        <w:t>.</w:t>
      </w:r>
    </w:p>
    <w:p w14:paraId="293A3AC3" w14:textId="643D1949" w:rsidR="00084494" w:rsidRPr="000B37DB" w:rsidRDefault="00084494" w:rsidP="00084494">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An i</w:t>
      </w:r>
      <w:r w:rsidRPr="00084494">
        <w:rPr>
          <w:rFonts w:ascii="Times New Roman" w:eastAsia="맑은 고딕" w:hAnsi="Times New Roman"/>
          <w:b/>
          <w:sz w:val="22"/>
          <w:szCs w:val="22"/>
          <w:lang w:eastAsia="ko-KR"/>
        </w:rPr>
        <w:t xml:space="preserve">ndication of hop-by-hop flow control </w:t>
      </w:r>
      <w:r>
        <w:rPr>
          <w:rFonts w:ascii="Times New Roman" w:eastAsia="맑은 고딕" w:hAnsi="Times New Roman"/>
          <w:b/>
          <w:sz w:val="22"/>
          <w:szCs w:val="22"/>
          <w:lang w:eastAsia="ko-KR"/>
        </w:rPr>
        <w:t>for UL is not introduced</w:t>
      </w:r>
      <w:r w:rsidRPr="000B37DB">
        <w:rPr>
          <w:rFonts w:ascii="Times New Roman" w:eastAsia="맑은 고딕" w:hAnsi="Times New Roman"/>
          <w:b/>
          <w:sz w:val="22"/>
          <w:szCs w:val="22"/>
          <w:lang w:eastAsia="ko-KR"/>
        </w:rPr>
        <w:t xml:space="preserve">. </w:t>
      </w:r>
    </w:p>
    <w:p w14:paraId="45FDFF7F" w14:textId="77777777" w:rsidR="00994362" w:rsidRPr="00084494" w:rsidRDefault="00994362" w:rsidP="00453529">
      <w:pPr>
        <w:jc w:val="left"/>
        <w:rPr>
          <w:rFonts w:ascii="Times New Roman" w:eastAsia="맑은 고딕" w:hAnsi="Times New Roman"/>
          <w:sz w:val="22"/>
          <w:szCs w:val="22"/>
          <w:lang w:val="en-US" w:eastAsia="ko-KR"/>
        </w:rPr>
      </w:pPr>
    </w:p>
    <w:p w14:paraId="3D856DC8" w14:textId="33FD3225" w:rsidR="002A67B0" w:rsidRDefault="00994362" w:rsidP="007965C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With observation 1, </w:t>
      </w:r>
      <w:r w:rsidR="007A740A">
        <w:rPr>
          <w:rFonts w:ascii="Times New Roman" w:eastAsia="맑은 고딕" w:hAnsi="Times New Roman"/>
          <w:sz w:val="22"/>
          <w:szCs w:val="22"/>
          <w:lang w:val="en-US" w:eastAsia="ko-KR"/>
        </w:rPr>
        <w:t xml:space="preserve">considering that </w:t>
      </w:r>
      <w:r>
        <w:rPr>
          <w:rFonts w:ascii="Times New Roman" w:eastAsia="맑은 고딕" w:hAnsi="Times New Roman"/>
          <w:sz w:val="22"/>
          <w:szCs w:val="22"/>
          <w:lang w:val="en-US" w:eastAsia="ko-KR"/>
        </w:rPr>
        <w:t>Rel-16</w:t>
      </w:r>
      <w:r w:rsidR="008B53B0"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DL hop-by-hop flow control feedback </w:t>
      </w:r>
      <w:r w:rsidR="00375C49">
        <w:rPr>
          <w:rFonts w:ascii="Times New Roman" w:eastAsia="맑은 고딕" w:hAnsi="Times New Roman"/>
          <w:sz w:val="22"/>
          <w:szCs w:val="22"/>
          <w:lang w:val="en-US" w:eastAsia="ko-KR"/>
        </w:rPr>
        <w:t xml:space="preserve">already </w:t>
      </w:r>
      <w:r w:rsidR="007A740A">
        <w:rPr>
          <w:rFonts w:ascii="Times New Roman" w:eastAsia="맑은 고딕" w:hAnsi="Times New Roman"/>
          <w:sz w:val="22"/>
          <w:szCs w:val="22"/>
          <w:lang w:val="en-US" w:eastAsia="ko-KR"/>
        </w:rPr>
        <w:t>has two types of feedback, i.e., BH RLC channel ID and BAP routing ID, we think that Rel-16</w:t>
      </w:r>
      <w:r w:rsidR="007A740A" w:rsidRPr="000B37DB">
        <w:rPr>
          <w:rFonts w:ascii="Times New Roman" w:eastAsia="맑은 고딕" w:hAnsi="Times New Roman"/>
          <w:sz w:val="22"/>
          <w:szCs w:val="22"/>
          <w:lang w:val="en-US" w:eastAsia="ko-KR"/>
        </w:rPr>
        <w:t xml:space="preserve"> </w:t>
      </w:r>
      <w:r w:rsidR="007A740A">
        <w:rPr>
          <w:rFonts w:ascii="Times New Roman" w:eastAsia="맑은 고딕" w:hAnsi="Times New Roman"/>
          <w:sz w:val="22"/>
          <w:szCs w:val="22"/>
          <w:lang w:val="en-US" w:eastAsia="ko-KR"/>
        </w:rPr>
        <w:t xml:space="preserve">DL hop-by-hop flow control feedback </w:t>
      </w:r>
      <w:r w:rsidR="00B46B3F">
        <w:rPr>
          <w:rFonts w:ascii="Times New Roman" w:eastAsia="맑은 고딕" w:hAnsi="Times New Roman"/>
          <w:sz w:val="22"/>
          <w:szCs w:val="22"/>
          <w:lang w:val="en-US" w:eastAsia="ko-KR"/>
        </w:rPr>
        <w:t>would be sufficient</w:t>
      </w:r>
      <w:r w:rsidR="00692DB9">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for indication of hop-by-hop flow con</w:t>
      </w:r>
      <w:r w:rsidR="00B46B3F">
        <w:rPr>
          <w:rFonts w:ascii="Times New Roman" w:eastAsia="맑은 고딕" w:hAnsi="Times New Roman"/>
          <w:sz w:val="22"/>
          <w:szCs w:val="22"/>
          <w:lang w:val="en-US" w:eastAsia="ko-KR"/>
        </w:rPr>
        <w:t xml:space="preserve">trol to trigger local </w:t>
      </w:r>
      <w:r w:rsidR="0027631C">
        <w:rPr>
          <w:rFonts w:ascii="Times New Roman" w:eastAsia="맑은 고딕" w:hAnsi="Times New Roman"/>
          <w:sz w:val="22"/>
          <w:szCs w:val="22"/>
          <w:lang w:val="en-US" w:eastAsia="ko-KR"/>
        </w:rPr>
        <w:t>re-routing</w:t>
      </w:r>
      <w:r w:rsidR="00B46B3F">
        <w:rPr>
          <w:rFonts w:ascii="Times New Roman" w:eastAsia="맑은 고딕" w:hAnsi="Times New Roman"/>
          <w:sz w:val="22"/>
          <w:szCs w:val="22"/>
          <w:lang w:val="en-US" w:eastAsia="ko-KR"/>
        </w:rPr>
        <w:t xml:space="preserve"> and </w:t>
      </w:r>
      <w:r w:rsidR="007965C6">
        <w:rPr>
          <w:rFonts w:ascii="Times New Roman" w:eastAsia="맑은 고딕" w:hAnsi="Times New Roman"/>
          <w:sz w:val="22"/>
          <w:szCs w:val="22"/>
          <w:lang w:val="en-US" w:eastAsia="ko-KR"/>
        </w:rPr>
        <w:t xml:space="preserve">the parent node can determine the packet which needs local </w:t>
      </w:r>
      <w:r w:rsidR="0027631C">
        <w:rPr>
          <w:rFonts w:ascii="Times New Roman" w:eastAsia="맑은 고딕" w:hAnsi="Times New Roman"/>
          <w:sz w:val="22"/>
          <w:szCs w:val="22"/>
          <w:lang w:val="en-US" w:eastAsia="ko-KR"/>
        </w:rPr>
        <w:t>re-routing</w:t>
      </w:r>
      <w:r w:rsidR="007965C6">
        <w:rPr>
          <w:rFonts w:ascii="Times New Roman" w:eastAsia="맑은 고딕" w:hAnsi="Times New Roman"/>
          <w:sz w:val="22"/>
          <w:szCs w:val="22"/>
          <w:lang w:val="en-US" w:eastAsia="ko-KR"/>
        </w:rPr>
        <w:t xml:space="preserve"> based on </w:t>
      </w:r>
      <w:r w:rsidR="00A153B3">
        <w:rPr>
          <w:rFonts w:ascii="Times New Roman" w:eastAsia="맑은 고딕" w:hAnsi="Times New Roman"/>
          <w:sz w:val="22"/>
          <w:szCs w:val="22"/>
          <w:lang w:val="en-US" w:eastAsia="ko-KR"/>
        </w:rPr>
        <w:t xml:space="preserve">contents of the </w:t>
      </w:r>
      <w:r w:rsidR="007965C6">
        <w:rPr>
          <w:rFonts w:ascii="Times New Roman" w:eastAsia="맑은 고딕" w:hAnsi="Times New Roman"/>
          <w:sz w:val="22"/>
          <w:szCs w:val="22"/>
          <w:lang w:val="en-US" w:eastAsia="ko-KR"/>
        </w:rPr>
        <w:t>Rel-16</w:t>
      </w:r>
      <w:r w:rsidR="007965C6" w:rsidRPr="000B37DB">
        <w:rPr>
          <w:rFonts w:ascii="Times New Roman" w:eastAsia="맑은 고딕" w:hAnsi="Times New Roman"/>
          <w:sz w:val="22"/>
          <w:szCs w:val="22"/>
          <w:lang w:val="en-US" w:eastAsia="ko-KR"/>
        </w:rPr>
        <w:t xml:space="preserve"> </w:t>
      </w:r>
      <w:r w:rsidR="007965C6">
        <w:rPr>
          <w:rFonts w:ascii="Times New Roman" w:eastAsia="맑은 고딕" w:hAnsi="Times New Roman"/>
          <w:sz w:val="22"/>
          <w:szCs w:val="22"/>
          <w:lang w:val="en-US" w:eastAsia="ko-KR"/>
        </w:rPr>
        <w:t xml:space="preserve">DL hop-by-hop flow control feedback. </w:t>
      </w:r>
      <w:r w:rsidR="002A67B0">
        <w:rPr>
          <w:rFonts w:ascii="Times New Roman" w:eastAsia="맑은 고딕" w:hAnsi="Times New Roman"/>
          <w:sz w:val="22"/>
          <w:szCs w:val="22"/>
          <w:lang w:val="en-US" w:eastAsia="ko-KR"/>
        </w:rPr>
        <w:t>As an example, i</w:t>
      </w:r>
      <w:r w:rsidR="002A67B0" w:rsidRPr="000B37DB">
        <w:rPr>
          <w:rFonts w:ascii="Times New Roman" w:eastAsia="맑은 고딕" w:hAnsi="Times New Roman"/>
          <w:sz w:val="22"/>
          <w:szCs w:val="22"/>
          <w:lang w:val="en-US" w:eastAsia="ko-KR"/>
        </w:rPr>
        <w:t xml:space="preserve">n the below figure, when the node 4 has congestion problem </w:t>
      </w:r>
      <w:r w:rsidR="002A67B0" w:rsidRPr="000B37DB">
        <w:rPr>
          <w:rFonts w:ascii="Times New Roman" w:eastAsia="맑은 고딕" w:hAnsi="Times New Roman"/>
          <w:sz w:val="22"/>
          <w:szCs w:val="22"/>
          <w:lang w:val="en-US" w:eastAsia="ko-KR"/>
        </w:rPr>
        <w:lastRenderedPageBreak/>
        <w:t>toward node 6, but no problem toward node 5, the node 4 can recognize which Routing ID is toward node 6 and the flow control feedback can include only Routing ID causing congestion problem in node 4, then transmits the flow control feedback to the node 1 according to the current BAP specification.</w:t>
      </w:r>
    </w:p>
    <w:p w14:paraId="4BC8CAB1" w14:textId="45AF527F" w:rsidR="00692DB9" w:rsidRDefault="007965C6" w:rsidP="007965C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Furthermore, e</w:t>
      </w:r>
      <w:r w:rsidR="00B46B3F">
        <w:rPr>
          <w:rFonts w:ascii="Times New Roman" w:eastAsia="맑은 고딕" w:hAnsi="Times New Roman"/>
          <w:sz w:val="22"/>
          <w:szCs w:val="22"/>
          <w:lang w:val="en-US" w:eastAsia="ko-KR"/>
        </w:rPr>
        <w:t xml:space="preserve">ven if a new indication to trigger local </w:t>
      </w:r>
      <w:r w:rsidR="0027631C">
        <w:rPr>
          <w:rFonts w:ascii="Times New Roman" w:eastAsia="맑은 고딕" w:hAnsi="Times New Roman"/>
          <w:sz w:val="22"/>
          <w:szCs w:val="22"/>
          <w:lang w:val="en-US" w:eastAsia="ko-KR"/>
        </w:rPr>
        <w:t>re-routing</w:t>
      </w:r>
      <w:r w:rsidR="00B46B3F">
        <w:rPr>
          <w:rFonts w:ascii="Times New Roman" w:eastAsia="맑은 고딕" w:hAnsi="Times New Roman"/>
          <w:sz w:val="22"/>
          <w:szCs w:val="22"/>
          <w:lang w:val="en-US" w:eastAsia="ko-KR"/>
        </w:rPr>
        <w:t xml:space="preserve"> is introduced</w:t>
      </w:r>
      <w:r w:rsidR="003B7475">
        <w:rPr>
          <w:rFonts w:ascii="Times New Roman" w:eastAsia="맑은 고딕" w:hAnsi="Times New Roman"/>
          <w:sz w:val="22"/>
          <w:szCs w:val="22"/>
          <w:lang w:val="en-US" w:eastAsia="ko-KR"/>
        </w:rPr>
        <w:t xml:space="preserve"> as a new message</w:t>
      </w:r>
      <w:r w:rsidR="00B46B3F">
        <w:rPr>
          <w:rFonts w:ascii="Times New Roman" w:eastAsia="맑은 고딕" w:hAnsi="Times New Roman"/>
          <w:sz w:val="22"/>
          <w:szCs w:val="22"/>
          <w:lang w:val="en-US" w:eastAsia="ko-KR"/>
        </w:rPr>
        <w:t xml:space="preserve">, </w:t>
      </w:r>
      <w:r w:rsidR="003B7475">
        <w:rPr>
          <w:rFonts w:ascii="Times New Roman" w:eastAsia="맑은 고딕" w:hAnsi="Times New Roman"/>
          <w:sz w:val="22"/>
          <w:szCs w:val="22"/>
          <w:lang w:val="en-US" w:eastAsia="ko-KR"/>
        </w:rPr>
        <w:t xml:space="preserve">anyway </w:t>
      </w:r>
      <w:r w:rsidR="00B46B3F">
        <w:rPr>
          <w:rFonts w:ascii="Times New Roman" w:eastAsia="맑은 고딕" w:hAnsi="Times New Roman"/>
          <w:sz w:val="22"/>
          <w:szCs w:val="22"/>
          <w:lang w:val="en-US" w:eastAsia="ko-KR"/>
        </w:rPr>
        <w:t xml:space="preserve">this </w:t>
      </w:r>
      <w:r w:rsidR="003B7475">
        <w:rPr>
          <w:rFonts w:ascii="Times New Roman" w:eastAsia="맑은 고딕" w:hAnsi="Times New Roman"/>
          <w:sz w:val="22"/>
          <w:szCs w:val="22"/>
          <w:lang w:val="en-US" w:eastAsia="ko-KR"/>
        </w:rPr>
        <w:t>new message</w:t>
      </w:r>
      <w:r w:rsidR="002A67B0">
        <w:rPr>
          <w:rFonts w:ascii="Times New Roman" w:eastAsia="맑은 고딕" w:hAnsi="Times New Roman"/>
          <w:sz w:val="22"/>
          <w:szCs w:val="22"/>
          <w:lang w:val="en-US" w:eastAsia="ko-KR"/>
        </w:rPr>
        <w:t xml:space="preserve"> would need</w:t>
      </w:r>
      <w:r w:rsidR="007B1BA5">
        <w:rPr>
          <w:rFonts w:ascii="Times New Roman" w:eastAsia="맑은 고딕" w:hAnsi="Times New Roman"/>
          <w:sz w:val="22"/>
          <w:szCs w:val="22"/>
          <w:lang w:val="en-US" w:eastAsia="ko-KR"/>
        </w:rPr>
        <w:t xml:space="preserve"> information of</w:t>
      </w:r>
      <w:r w:rsidR="003B7475">
        <w:rPr>
          <w:rFonts w:ascii="Times New Roman" w:eastAsia="맑은 고딕" w:hAnsi="Times New Roman"/>
          <w:sz w:val="22"/>
          <w:szCs w:val="22"/>
          <w:lang w:val="en-US" w:eastAsia="ko-KR"/>
        </w:rPr>
        <w:t xml:space="preserve"> </w:t>
      </w:r>
      <w:r w:rsidR="002A67B0">
        <w:rPr>
          <w:rFonts w:ascii="Times New Roman" w:eastAsia="맑은 고딕" w:hAnsi="Times New Roman"/>
          <w:sz w:val="22"/>
          <w:szCs w:val="22"/>
          <w:lang w:val="en-US" w:eastAsia="ko-KR"/>
        </w:rPr>
        <w:t xml:space="preserve">a </w:t>
      </w:r>
      <w:r w:rsidR="003B7475">
        <w:rPr>
          <w:rFonts w:ascii="Times New Roman" w:eastAsia="맑은 고딕" w:hAnsi="Times New Roman"/>
          <w:sz w:val="22"/>
          <w:szCs w:val="22"/>
          <w:lang w:val="en-US" w:eastAsia="ko-KR"/>
        </w:rPr>
        <w:t xml:space="preserve">child node </w:t>
      </w:r>
      <w:r w:rsidR="007B1BA5">
        <w:rPr>
          <w:rFonts w:ascii="Times New Roman" w:eastAsia="맑은 고딕" w:hAnsi="Times New Roman"/>
          <w:sz w:val="22"/>
          <w:szCs w:val="22"/>
          <w:lang w:val="en-US" w:eastAsia="ko-KR"/>
        </w:rPr>
        <w:t xml:space="preserve">status </w:t>
      </w:r>
      <w:r w:rsidR="004866BE">
        <w:rPr>
          <w:rFonts w:ascii="Times New Roman" w:eastAsia="맑은 고딕" w:hAnsi="Times New Roman"/>
          <w:sz w:val="22"/>
          <w:szCs w:val="22"/>
          <w:lang w:val="en-US" w:eastAsia="ko-KR"/>
        </w:rPr>
        <w:t xml:space="preserve">like Rel-16 DL hop-by-hop flow control feedback </w:t>
      </w:r>
      <w:r w:rsidR="007B1BA5">
        <w:rPr>
          <w:rFonts w:ascii="Times New Roman" w:eastAsia="맑은 고딕" w:hAnsi="Times New Roman"/>
          <w:sz w:val="22"/>
          <w:szCs w:val="22"/>
          <w:lang w:val="en-US" w:eastAsia="ko-KR"/>
        </w:rPr>
        <w:t xml:space="preserve">to make the parent </w:t>
      </w:r>
      <w:r>
        <w:rPr>
          <w:rFonts w:ascii="Times New Roman" w:eastAsia="맑은 고딕" w:hAnsi="Times New Roman"/>
          <w:sz w:val="22"/>
          <w:szCs w:val="22"/>
          <w:lang w:val="en-US" w:eastAsia="ko-KR"/>
        </w:rPr>
        <w:t>node</w:t>
      </w:r>
      <w:r w:rsidR="002A67B0">
        <w:rPr>
          <w:rFonts w:ascii="Times New Roman" w:eastAsia="맑은 고딕" w:hAnsi="Times New Roman"/>
          <w:sz w:val="22"/>
          <w:szCs w:val="22"/>
          <w:lang w:val="en-US" w:eastAsia="ko-KR"/>
        </w:rPr>
        <w:t xml:space="preserve"> know exact situation of the child node for local </w:t>
      </w:r>
      <w:r w:rsidR="0027631C">
        <w:rPr>
          <w:rFonts w:ascii="Times New Roman" w:eastAsia="맑은 고딕" w:hAnsi="Times New Roman"/>
          <w:sz w:val="22"/>
          <w:szCs w:val="22"/>
          <w:lang w:val="en-US" w:eastAsia="ko-KR"/>
        </w:rPr>
        <w:t>re-routing</w:t>
      </w:r>
      <w:r w:rsidR="002A67B0">
        <w:rPr>
          <w:rFonts w:ascii="Times New Roman" w:eastAsia="맑은 고딕" w:hAnsi="Times New Roman"/>
          <w:sz w:val="22"/>
          <w:szCs w:val="22"/>
          <w:lang w:val="en-US" w:eastAsia="ko-KR"/>
        </w:rPr>
        <w:t xml:space="preserve">. </w:t>
      </w:r>
      <w:r w:rsidR="004866BE">
        <w:rPr>
          <w:rFonts w:ascii="Times New Roman" w:eastAsia="맑은 고딕" w:hAnsi="Times New Roman"/>
          <w:sz w:val="22"/>
          <w:szCs w:val="22"/>
          <w:lang w:val="en-US" w:eastAsia="ko-KR"/>
        </w:rPr>
        <w:t xml:space="preserve">Therefore, </w:t>
      </w:r>
      <w:r w:rsidR="00B46B3F">
        <w:rPr>
          <w:rFonts w:ascii="Times New Roman" w:eastAsia="맑은 고딕" w:hAnsi="Times New Roman"/>
          <w:sz w:val="22"/>
          <w:szCs w:val="22"/>
          <w:lang w:val="en-US" w:eastAsia="ko-KR"/>
        </w:rPr>
        <w:t xml:space="preserve">a </w:t>
      </w:r>
      <w:r w:rsidR="008B53B0" w:rsidRPr="000B37DB">
        <w:rPr>
          <w:rFonts w:ascii="Times New Roman" w:eastAsia="맑은 고딕" w:hAnsi="Times New Roman"/>
          <w:sz w:val="22"/>
          <w:szCs w:val="22"/>
          <w:lang w:val="en-US" w:eastAsia="ko-KR"/>
        </w:rPr>
        <w:t xml:space="preserve">new indication </w:t>
      </w:r>
      <w:r w:rsidR="00692DB9">
        <w:rPr>
          <w:rFonts w:ascii="Times New Roman" w:eastAsia="맑은 고딕" w:hAnsi="Times New Roman"/>
          <w:sz w:val="22"/>
          <w:szCs w:val="22"/>
          <w:lang w:val="en-US" w:eastAsia="ko-KR"/>
        </w:rPr>
        <w:t xml:space="preserve">on top of </w:t>
      </w:r>
      <w:r w:rsidR="00692DB9" w:rsidRPr="000B37DB">
        <w:rPr>
          <w:rFonts w:ascii="Times New Roman" w:eastAsia="맑은 고딕" w:hAnsi="Times New Roman"/>
          <w:sz w:val="22"/>
          <w:szCs w:val="22"/>
          <w:lang w:val="en-US" w:eastAsia="ko-KR"/>
        </w:rPr>
        <w:t>the legacy flow control feedback</w:t>
      </w:r>
      <w:r w:rsidR="00692DB9">
        <w:rPr>
          <w:rFonts w:ascii="Times New Roman" w:eastAsia="맑은 고딕" w:hAnsi="Times New Roman"/>
          <w:sz w:val="22"/>
          <w:szCs w:val="22"/>
          <w:lang w:val="en-US" w:eastAsia="ko-KR"/>
        </w:rPr>
        <w:t xml:space="preserve"> may</w:t>
      </w:r>
      <w:r w:rsidR="008B53B0" w:rsidRPr="000B37DB">
        <w:rPr>
          <w:rFonts w:ascii="Times New Roman" w:eastAsia="맑은 고딕" w:hAnsi="Times New Roman"/>
          <w:sz w:val="22"/>
          <w:szCs w:val="22"/>
          <w:lang w:val="en-US" w:eastAsia="ko-KR"/>
        </w:rPr>
        <w:t xml:space="preserve"> not </w:t>
      </w:r>
      <w:r w:rsidR="00692DB9">
        <w:rPr>
          <w:rFonts w:ascii="Times New Roman" w:eastAsia="맑은 고딕" w:hAnsi="Times New Roman"/>
          <w:sz w:val="22"/>
          <w:szCs w:val="22"/>
          <w:lang w:val="en-US" w:eastAsia="ko-KR"/>
        </w:rPr>
        <w:t xml:space="preserve">be </w:t>
      </w:r>
      <w:r w:rsidR="00DA0AEC">
        <w:rPr>
          <w:rFonts w:ascii="Times New Roman" w:eastAsia="맑은 고딕" w:hAnsi="Times New Roman"/>
          <w:sz w:val="22"/>
          <w:szCs w:val="22"/>
          <w:lang w:val="en-US" w:eastAsia="ko-KR"/>
        </w:rPr>
        <w:t>needed.</w:t>
      </w:r>
    </w:p>
    <w:p w14:paraId="5E3615E1" w14:textId="14C520C1" w:rsidR="00933D3D" w:rsidRPr="000B37DB" w:rsidRDefault="00380062" w:rsidP="00453529">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2</w:t>
      </w:r>
      <w:bookmarkStart w:id="6" w:name="_GoBack"/>
      <w:bookmarkEnd w:id="6"/>
      <w:r w:rsidRPr="000B37DB">
        <w:rPr>
          <w:rFonts w:ascii="Times New Roman" w:eastAsia="맑은 고딕" w:hAnsi="Times New Roman"/>
          <w:b/>
          <w:sz w:val="22"/>
          <w:szCs w:val="22"/>
          <w:lang w:eastAsia="ko-KR"/>
        </w:rPr>
        <w:t>. Rel-16</w:t>
      </w:r>
      <w:r w:rsidR="00BF44FB">
        <w:rPr>
          <w:rFonts w:ascii="Times New Roman" w:eastAsia="맑은 고딕" w:hAnsi="Times New Roman"/>
          <w:b/>
          <w:sz w:val="22"/>
          <w:szCs w:val="22"/>
          <w:lang w:eastAsia="ko-KR"/>
        </w:rPr>
        <w:t xml:space="preserve"> DL</w:t>
      </w:r>
      <w:r w:rsidRPr="000B37DB">
        <w:rPr>
          <w:rFonts w:ascii="Times New Roman" w:eastAsia="맑은 고딕" w:hAnsi="Times New Roman"/>
          <w:b/>
          <w:sz w:val="22"/>
          <w:szCs w:val="22"/>
          <w:lang w:eastAsia="ko-KR"/>
        </w:rPr>
        <w:t xml:space="preserve"> flow control feedback is </w:t>
      </w:r>
      <w:r w:rsidR="002A67B0">
        <w:rPr>
          <w:rFonts w:ascii="Times New Roman" w:eastAsia="맑은 고딕" w:hAnsi="Times New Roman"/>
          <w:b/>
          <w:sz w:val="22"/>
          <w:szCs w:val="22"/>
          <w:lang w:eastAsia="ko-KR"/>
        </w:rPr>
        <w:t>used</w:t>
      </w:r>
      <w:r w:rsidRPr="000B37DB">
        <w:rPr>
          <w:rFonts w:ascii="Times New Roman" w:eastAsia="맑은 고딕" w:hAnsi="Times New Roman"/>
          <w:b/>
          <w:sz w:val="22"/>
          <w:szCs w:val="22"/>
          <w:lang w:eastAsia="ko-KR"/>
        </w:rPr>
        <w:t xml:space="preserve"> </w:t>
      </w:r>
      <w:r w:rsidR="002A67B0">
        <w:rPr>
          <w:rFonts w:ascii="Times New Roman" w:eastAsia="맑은 고딕" w:hAnsi="Times New Roman"/>
          <w:b/>
          <w:sz w:val="22"/>
          <w:szCs w:val="22"/>
          <w:lang w:eastAsia="ko-KR"/>
        </w:rPr>
        <w:t>for</w:t>
      </w:r>
      <w:r w:rsidRPr="000B37DB">
        <w:rPr>
          <w:rFonts w:ascii="Times New Roman" w:eastAsia="맑은 고딕" w:hAnsi="Times New Roman"/>
          <w:b/>
          <w:sz w:val="22"/>
          <w:szCs w:val="22"/>
          <w:lang w:eastAsia="ko-KR"/>
        </w:rPr>
        <w:t xml:space="preserve"> a</w:t>
      </w:r>
      <w:r w:rsidR="002A67B0">
        <w:rPr>
          <w:rFonts w:ascii="Times New Roman" w:eastAsia="맑은 고딕" w:hAnsi="Times New Roman"/>
          <w:b/>
          <w:sz w:val="22"/>
          <w:szCs w:val="22"/>
          <w:lang w:eastAsia="ko-KR"/>
        </w:rPr>
        <w:t>n</w:t>
      </w:r>
      <w:r w:rsidRPr="000B37DB">
        <w:rPr>
          <w:rFonts w:ascii="Times New Roman" w:eastAsia="맑은 고딕" w:hAnsi="Times New Roman"/>
          <w:b/>
          <w:sz w:val="22"/>
          <w:szCs w:val="22"/>
          <w:lang w:eastAsia="ko-KR"/>
        </w:rPr>
        <w:t xml:space="preserve"> indication </w:t>
      </w:r>
      <w:r w:rsidR="00FF4F28" w:rsidRPr="000B37DB">
        <w:rPr>
          <w:rFonts w:ascii="Times New Roman" w:eastAsia="맑은 고딕" w:hAnsi="Times New Roman"/>
          <w:b/>
          <w:sz w:val="22"/>
          <w:szCs w:val="22"/>
          <w:lang w:eastAsia="ko-KR"/>
        </w:rPr>
        <w:t xml:space="preserve">to trigger local re-routing. </w:t>
      </w:r>
    </w:p>
    <w:p w14:paraId="7C1A6C0C" w14:textId="77777777" w:rsidR="002A67B0" w:rsidRDefault="002A67B0" w:rsidP="002A67B0">
      <w:pPr>
        <w:jc w:val="left"/>
        <w:rPr>
          <w:sz w:val="22"/>
        </w:rPr>
      </w:pPr>
    </w:p>
    <w:p w14:paraId="5BF2356C" w14:textId="4F1BE484" w:rsidR="00933D3D" w:rsidRDefault="002A67B0" w:rsidP="002A67B0">
      <w:pPr>
        <w:jc w:val="center"/>
        <w:rPr>
          <w:rFonts w:ascii="Times New Roman" w:eastAsia="맑은 고딕" w:hAnsi="Times New Roman"/>
          <w:sz w:val="22"/>
          <w:szCs w:val="22"/>
          <w:lang w:val="en-US" w:eastAsia="ko-KR"/>
        </w:rPr>
      </w:pPr>
      <w:r w:rsidRPr="000B37DB">
        <w:rPr>
          <w:sz w:val="22"/>
        </w:rPr>
        <w:object w:dxaOrig="7516" w:dyaOrig="3136" w14:anchorId="6538C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95pt;height:109.55pt" o:ole="">
            <v:imagedata r:id="rId7" o:title=""/>
          </v:shape>
          <o:OLEObject Type="Embed" ProgID="Visio.Drawing.15" ShapeID="_x0000_i1025" DrawAspect="Content" ObjectID="_1678870996" r:id="rId8"/>
        </w:object>
      </w:r>
    </w:p>
    <w:p w14:paraId="5BE46D0F" w14:textId="77777777" w:rsidR="002A67B0" w:rsidRDefault="002A67B0" w:rsidP="00453529">
      <w:pPr>
        <w:jc w:val="left"/>
        <w:rPr>
          <w:rFonts w:ascii="Times New Roman" w:eastAsia="맑은 고딕" w:hAnsi="Times New Roman"/>
          <w:sz w:val="22"/>
          <w:szCs w:val="22"/>
          <w:lang w:val="en-US" w:eastAsia="ko-KR"/>
        </w:rPr>
      </w:pPr>
    </w:p>
    <w:p w14:paraId="666BA4D5" w14:textId="659FC534" w:rsidR="002A67B0" w:rsidRDefault="002A67B0" w:rsidP="0045352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For trigger condition</w:t>
      </w:r>
      <w:r w:rsidR="00DA0AEC">
        <w:rPr>
          <w:rFonts w:ascii="Times New Roman" w:eastAsia="맑은 고딕" w:hAnsi="Times New Roman"/>
          <w:sz w:val="22"/>
          <w:szCs w:val="22"/>
          <w:lang w:val="en-US" w:eastAsia="ko-KR"/>
        </w:rPr>
        <w:t xml:space="preserve">, even though indication of hop-by-hop flow control is received, if there is no </w:t>
      </w:r>
      <w:r w:rsidR="00DA0AEC" w:rsidRPr="00DA0AEC">
        <w:rPr>
          <w:rFonts w:ascii="Times New Roman" w:eastAsia="맑은 고딕" w:hAnsi="Times New Roman"/>
          <w:sz w:val="22"/>
          <w:szCs w:val="22"/>
          <w:lang w:val="en-US" w:eastAsia="ko-KR"/>
        </w:rPr>
        <w:t>alternative path</w:t>
      </w:r>
      <w:r w:rsidR="00DA0AEC">
        <w:rPr>
          <w:rFonts w:ascii="Times New Roman" w:eastAsia="맑은 고딕" w:hAnsi="Times New Roman"/>
          <w:sz w:val="22"/>
          <w:szCs w:val="22"/>
          <w:lang w:val="en-US" w:eastAsia="ko-KR"/>
        </w:rPr>
        <w:t xml:space="preserve">, local </w:t>
      </w:r>
      <w:r w:rsidR="0027631C">
        <w:rPr>
          <w:rFonts w:ascii="Times New Roman" w:eastAsia="맑은 고딕" w:hAnsi="Times New Roman"/>
          <w:sz w:val="22"/>
          <w:szCs w:val="22"/>
          <w:lang w:val="en-US" w:eastAsia="ko-KR"/>
        </w:rPr>
        <w:t>re-routing</w:t>
      </w:r>
      <w:r w:rsidR="00DA0AEC">
        <w:rPr>
          <w:rFonts w:ascii="Times New Roman" w:eastAsia="맑은 고딕" w:hAnsi="Times New Roman"/>
          <w:sz w:val="22"/>
          <w:szCs w:val="22"/>
          <w:lang w:val="en-US" w:eastAsia="ko-KR"/>
        </w:rPr>
        <w:t xml:space="preserve"> anyway cannot be performed</w:t>
      </w:r>
      <w:r w:rsidR="00FD0C69">
        <w:rPr>
          <w:rFonts w:ascii="Times New Roman" w:eastAsia="맑은 고딕" w:hAnsi="Times New Roman"/>
          <w:sz w:val="22"/>
          <w:szCs w:val="22"/>
          <w:lang w:val="en-US" w:eastAsia="ko-KR"/>
        </w:rPr>
        <w:t xml:space="preserve"> and packets may be held</w:t>
      </w:r>
      <w:r w:rsidR="00DA0AEC">
        <w:rPr>
          <w:rFonts w:ascii="Times New Roman" w:eastAsia="맑은 고딕" w:hAnsi="Times New Roman"/>
          <w:sz w:val="22"/>
          <w:szCs w:val="22"/>
          <w:lang w:val="en-US" w:eastAsia="ko-KR"/>
        </w:rPr>
        <w:t xml:space="preserve">. </w:t>
      </w:r>
      <w:r w:rsidR="00793949">
        <w:rPr>
          <w:rFonts w:ascii="Times New Roman" w:eastAsia="맑은 고딕" w:hAnsi="Times New Roman"/>
          <w:sz w:val="22"/>
          <w:szCs w:val="22"/>
          <w:lang w:val="en-US" w:eastAsia="ko-KR"/>
        </w:rPr>
        <w:t xml:space="preserve">If an alternative path exists, </w:t>
      </w:r>
      <w:r w:rsidR="00FD0C69">
        <w:rPr>
          <w:rFonts w:ascii="Times New Roman" w:eastAsia="맑은 고딕" w:hAnsi="Times New Roman"/>
          <w:sz w:val="22"/>
          <w:szCs w:val="22"/>
          <w:lang w:val="en-US" w:eastAsia="ko-KR"/>
        </w:rPr>
        <w:t xml:space="preserve">in the previous email discussion, </w:t>
      </w:r>
      <w:r w:rsidR="00793949">
        <w:rPr>
          <w:rFonts w:ascii="Times New Roman" w:eastAsia="맑은 고딕" w:hAnsi="Times New Roman"/>
          <w:sz w:val="22"/>
          <w:szCs w:val="22"/>
          <w:lang w:val="en-US" w:eastAsia="ko-KR"/>
        </w:rPr>
        <w:t xml:space="preserve">there </w:t>
      </w:r>
      <w:r w:rsidR="00FD0C69">
        <w:rPr>
          <w:rFonts w:ascii="Times New Roman" w:eastAsia="맑은 고딕" w:hAnsi="Times New Roman"/>
          <w:sz w:val="22"/>
          <w:szCs w:val="22"/>
          <w:lang w:val="en-US" w:eastAsia="ko-KR"/>
        </w:rPr>
        <w:t>was</w:t>
      </w:r>
      <w:r w:rsidR="00793949">
        <w:rPr>
          <w:rFonts w:ascii="Times New Roman" w:eastAsia="맑은 고딕" w:hAnsi="Times New Roman"/>
          <w:sz w:val="22"/>
          <w:szCs w:val="22"/>
          <w:lang w:val="en-US" w:eastAsia="ko-KR"/>
        </w:rPr>
        <w:t xml:space="preserve"> a question </w:t>
      </w:r>
      <w:r w:rsidR="00793949" w:rsidRPr="00793949">
        <w:rPr>
          <w:rFonts w:ascii="Times New Roman" w:eastAsia="맑은 고딕" w:hAnsi="Times New Roman"/>
          <w:sz w:val="22"/>
          <w:szCs w:val="22"/>
          <w:lang w:val="en-US" w:eastAsia="ko-KR"/>
        </w:rPr>
        <w:t xml:space="preserve">when to start local re-routing after receiving </w:t>
      </w:r>
      <w:r w:rsidR="00793949">
        <w:rPr>
          <w:rFonts w:ascii="Times New Roman" w:eastAsia="맑은 고딕" w:hAnsi="Times New Roman"/>
          <w:sz w:val="22"/>
          <w:szCs w:val="22"/>
          <w:lang w:val="en-US" w:eastAsia="ko-KR"/>
        </w:rPr>
        <w:t xml:space="preserve">an indication of </w:t>
      </w:r>
      <w:r w:rsidR="00793949" w:rsidRPr="00793949">
        <w:rPr>
          <w:rFonts w:ascii="Times New Roman" w:eastAsia="맑은 고딕" w:hAnsi="Times New Roman"/>
          <w:sz w:val="22"/>
          <w:szCs w:val="22"/>
          <w:lang w:val="en-US" w:eastAsia="ko-KR"/>
        </w:rPr>
        <w:t>hop-by-hop flow control</w:t>
      </w:r>
      <w:r w:rsidR="00793949">
        <w:rPr>
          <w:rFonts w:ascii="Times New Roman" w:eastAsia="맑은 고딕" w:hAnsi="Times New Roman"/>
          <w:sz w:val="22"/>
          <w:szCs w:val="22"/>
          <w:lang w:val="en-US" w:eastAsia="ko-KR"/>
        </w:rPr>
        <w:t xml:space="preserve">. </w:t>
      </w:r>
      <w:r w:rsidR="00793949" w:rsidRPr="00793949">
        <w:rPr>
          <w:rFonts w:ascii="Times New Roman" w:eastAsia="맑은 고딕" w:hAnsi="Times New Roman"/>
          <w:sz w:val="22"/>
          <w:szCs w:val="22"/>
          <w:lang w:val="en-US" w:eastAsia="ko-KR"/>
        </w:rPr>
        <w:t xml:space="preserve">However, we think this is sort of implementation and it doesn’t need to specify exact timing to start local re-routing after receiving </w:t>
      </w:r>
      <w:r w:rsidR="00793949">
        <w:rPr>
          <w:rFonts w:ascii="Times New Roman" w:eastAsia="맑은 고딕" w:hAnsi="Times New Roman"/>
          <w:sz w:val="22"/>
          <w:szCs w:val="22"/>
          <w:lang w:val="en-US" w:eastAsia="ko-KR"/>
        </w:rPr>
        <w:t xml:space="preserve">an indication of </w:t>
      </w:r>
      <w:r w:rsidR="00793949" w:rsidRPr="00793949">
        <w:rPr>
          <w:rFonts w:ascii="Times New Roman" w:eastAsia="맑은 고딕" w:hAnsi="Times New Roman"/>
          <w:sz w:val="22"/>
          <w:szCs w:val="22"/>
          <w:lang w:val="en-US" w:eastAsia="ko-KR"/>
        </w:rPr>
        <w:t xml:space="preserve">hop-by-hop flow control from the child node. </w:t>
      </w:r>
      <w:r w:rsidR="00793949">
        <w:rPr>
          <w:rFonts w:ascii="Times New Roman" w:eastAsia="맑은 고딕" w:hAnsi="Times New Roman"/>
          <w:sz w:val="22"/>
          <w:szCs w:val="22"/>
          <w:lang w:val="en-US" w:eastAsia="ko-KR"/>
        </w:rPr>
        <w:t xml:space="preserve">What we need to determine is when to trigger local re-routing, not when to start local re-routing. </w:t>
      </w:r>
      <w:r w:rsidR="00F93AA1">
        <w:rPr>
          <w:rFonts w:ascii="Times New Roman" w:eastAsia="맑은 고딕" w:hAnsi="Times New Roman"/>
          <w:sz w:val="22"/>
          <w:szCs w:val="22"/>
          <w:lang w:val="en-US" w:eastAsia="ko-KR"/>
        </w:rPr>
        <w:t>Thus,</w:t>
      </w:r>
      <w:r w:rsidR="00793949">
        <w:rPr>
          <w:rFonts w:ascii="Times New Roman" w:eastAsia="맑은 고딕" w:hAnsi="Times New Roman"/>
          <w:sz w:val="22"/>
          <w:szCs w:val="22"/>
          <w:lang w:val="en-US" w:eastAsia="ko-KR"/>
        </w:rPr>
        <w:t xml:space="preserve"> </w:t>
      </w:r>
      <w:r w:rsidR="00F93AA1">
        <w:rPr>
          <w:rFonts w:ascii="Times New Roman" w:eastAsia="맑은 고딕" w:hAnsi="Times New Roman"/>
          <w:sz w:val="22"/>
          <w:szCs w:val="22"/>
          <w:lang w:val="en-US" w:eastAsia="ko-KR"/>
        </w:rPr>
        <w:t>w</w:t>
      </w:r>
      <w:r w:rsidR="00793949">
        <w:rPr>
          <w:rFonts w:ascii="Times New Roman" w:eastAsia="맑은 고딕" w:hAnsi="Times New Roman"/>
          <w:sz w:val="22"/>
          <w:szCs w:val="22"/>
          <w:lang w:val="en-US" w:eastAsia="ko-KR"/>
        </w:rPr>
        <w:t xml:space="preserve">e think </w:t>
      </w:r>
      <w:r w:rsidR="00DA0AEC">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sidR="00DA0AEC">
        <w:rPr>
          <w:rFonts w:ascii="Times New Roman" w:eastAsia="맑은 고딕" w:hAnsi="Times New Roman"/>
          <w:sz w:val="22"/>
          <w:szCs w:val="22"/>
          <w:lang w:val="en-US" w:eastAsia="ko-KR"/>
        </w:rPr>
        <w:t xml:space="preserve"> </w:t>
      </w:r>
      <w:r w:rsidR="00F93AA1">
        <w:rPr>
          <w:rFonts w:ascii="Times New Roman" w:eastAsia="맑은 고딕" w:hAnsi="Times New Roman"/>
          <w:sz w:val="22"/>
          <w:szCs w:val="22"/>
          <w:lang w:val="en-US" w:eastAsia="ko-KR"/>
        </w:rPr>
        <w:t>is</w:t>
      </w:r>
      <w:r w:rsidR="00DA0AEC">
        <w:rPr>
          <w:rFonts w:ascii="Times New Roman" w:eastAsia="맑은 고딕" w:hAnsi="Times New Roman"/>
          <w:sz w:val="22"/>
          <w:szCs w:val="22"/>
          <w:lang w:val="en-US" w:eastAsia="ko-KR"/>
        </w:rPr>
        <w:t xml:space="preserve"> triggered when an indication of </w:t>
      </w:r>
      <w:r w:rsidR="00DA0AEC" w:rsidRPr="00DA0AEC">
        <w:rPr>
          <w:rFonts w:ascii="Times New Roman" w:eastAsia="맑은 고딕" w:hAnsi="Times New Roman"/>
          <w:sz w:val="22"/>
          <w:szCs w:val="22"/>
          <w:lang w:val="en-US" w:eastAsia="ko-KR"/>
        </w:rPr>
        <w:t>flow control feedback is received and alternative path exists.</w:t>
      </w:r>
    </w:p>
    <w:p w14:paraId="56CBF526" w14:textId="28BA147B" w:rsidR="00DA0AEC" w:rsidRPr="000B37DB" w:rsidRDefault="00DA0AEC" w:rsidP="00453529">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E</w:t>
      </w:r>
      <w:r w:rsidRPr="00DA0AEC">
        <w:rPr>
          <w:rFonts w:ascii="Times New Roman" w:eastAsia="맑은 고딕" w:hAnsi="Times New Roman"/>
          <w:b/>
          <w:sz w:val="22"/>
          <w:szCs w:val="22"/>
          <w:lang w:eastAsia="ko-KR"/>
        </w:rPr>
        <w:t>ven though indication of hop-by-hop flow control is received, if there is no alternative path, local re</w:t>
      </w:r>
      <w:r w:rsidR="0027631C">
        <w:rPr>
          <w:rFonts w:ascii="Times New Roman" w:eastAsia="맑은 고딕" w:hAnsi="Times New Roman"/>
          <w:b/>
          <w:sz w:val="22"/>
          <w:szCs w:val="22"/>
          <w:lang w:eastAsia="ko-KR"/>
        </w:rPr>
        <w:t>-</w:t>
      </w:r>
      <w:r w:rsidRPr="00DA0AEC">
        <w:rPr>
          <w:rFonts w:ascii="Times New Roman" w:eastAsia="맑은 고딕" w:hAnsi="Times New Roman"/>
          <w:b/>
          <w:sz w:val="22"/>
          <w:szCs w:val="22"/>
          <w:lang w:eastAsia="ko-KR"/>
        </w:rPr>
        <w:t xml:space="preserve">routing anyway cannot be </w:t>
      </w:r>
      <w:r>
        <w:rPr>
          <w:rFonts w:ascii="Times New Roman" w:eastAsia="맑은 고딕" w:hAnsi="Times New Roman"/>
          <w:b/>
          <w:sz w:val="22"/>
          <w:szCs w:val="22"/>
          <w:lang w:eastAsia="ko-KR"/>
        </w:rPr>
        <w:t>triggered</w:t>
      </w:r>
      <w:r w:rsidRPr="00DA0AEC">
        <w:rPr>
          <w:rFonts w:ascii="Times New Roman" w:eastAsia="맑은 고딕" w:hAnsi="Times New Roman"/>
          <w:b/>
          <w:sz w:val="22"/>
          <w:szCs w:val="22"/>
          <w:lang w:eastAsia="ko-KR"/>
        </w:rPr>
        <w:t>.</w:t>
      </w:r>
    </w:p>
    <w:p w14:paraId="02AF365C" w14:textId="4BE499D3" w:rsidR="00DA0AEC" w:rsidRPr="000B37DB" w:rsidRDefault="00DA0AEC" w:rsidP="00DA0AE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Local re</w:t>
      </w:r>
      <w:r w:rsidR="0027631C">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routing is triggered when </w:t>
      </w:r>
      <w:r w:rsidRPr="00DA0AEC">
        <w:rPr>
          <w:rFonts w:ascii="Times New Roman" w:eastAsia="맑은 고딕" w:hAnsi="Times New Roman"/>
          <w:b/>
          <w:sz w:val="22"/>
          <w:szCs w:val="22"/>
          <w:lang w:eastAsia="ko-KR"/>
        </w:rPr>
        <w:t xml:space="preserve">an indication of flow control feedback is received and </w:t>
      </w:r>
      <w:r w:rsidR="0027631C">
        <w:rPr>
          <w:rFonts w:ascii="Times New Roman" w:eastAsia="맑은 고딕" w:hAnsi="Times New Roman"/>
          <w:b/>
          <w:sz w:val="22"/>
          <w:szCs w:val="22"/>
          <w:lang w:eastAsia="ko-KR"/>
        </w:rPr>
        <w:t xml:space="preserve">available </w:t>
      </w:r>
      <w:r w:rsidRPr="00DA0AEC">
        <w:rPr>
          <w:rFonts w:ascii="Times New Roman" w:eastAsia="맑은 고딕" w:hAnsi="Times New Roman"/>
          <w:b/>
          <w:sz w:val="22"/>
          <w:szCs w:val="22"/>
          <w:lang w:eastAsia="ko-KR"/>
        </w:rPr>
        <w:t>alternative path exists.</w:t>
      </w:r>
      <w:r w:rsidRPr="000B37DB">
        <w:rPr>
          <w:rFonts w:ascii="Times New Roman" w:eastAsia="맑은 고딕" w:hAnsi="Times New Roman"/>
          <w:b/>
          <w:sz w:val="22"/>
          <w:szCs w:val="22"/>
          <w:lang w:eastAsia="ko-KR"/>
        </w:rPr>
        <w:t xml:space="preserve"> </w:t>
      </w:r>
    </w:p>
    <w:p w14:paraId="0E357076" w14:textId="77777777" w:rsidR="00DA0AEC" w:rsidRPr="00DA0AEC" w:rsidRDefault="00DA0AEC" w:rsidP="00453529">
      <w:pPr>
        <w:jc w:val="left"/>
        <w:rPr>
          <w:rFonts w:ascii="Times New Roman" w:eastAsia="맑은 고딕" w:hAnsi="Times New Roman"/>
          <w:sz w:val="22"/>
          <w:szCs w:val="22"/>
          <w:lang w:val="en-US" w:eastAsia="ko-KR"/>
        </w:rPr>
      </w:pPr>
    </w:p>
    <w:p w14:paraId="4F7F7357" w14:textId="4F27FB8F" w:rsidR="007429CB" w:rsidRPr="000B37DB" w:rsidRDefault="00FF4F28" w:rsidP="00453529">
      <w:pPr>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T</w:t>
      </w:r>
      <w:r w:rsidRPr="000B37DB">
        <w:rPr>
          <w:rFonts w:ascii="Times New Roman" w:eastAsia="맑은 고딕" w:hAnsi="Times New Roman" w:hint="eastAsia"/>
          <w:sz w:val="22"/>
          <w:szCs w:val="22"/>
          <w:lang w:val="en-US" w:eastAsia="ko-KR"/>
        </w:rPr>
        <w:t xml:space="preserve">he </w:t>
      </w:r>
      <w:r w:rsidRPr="000B37DB">
        <w:rPr>
          <w:rFonts w:ascii="Times New Roman" w:eastAsia="맑은 고딕" w:hAnsi="Times New Roman"/>
          <w:sz w:val="22"/>
          <w:szCs w:val="22"/>
          <w:lang w:val="en-US" w:eastAsia="ko-KR"/>
        </w:rPr>
        <w:t xml:space="preserve">next point is CU configuration. </w:t>
      </w:r>
      <w:r w:rsidR="00643713" w:rsidRPr="000B37DB">
        <w:rPr>
          <w:rFonts w:ascii="Times New Roman" w:eastAsia="맑은 고딕" w:hAnsi="Times New Roman"/>
          <w:sz w:val="22"/>
          <w:szCs w:val="22"/>
          <w:lang w:val="en-US" w:eastAsia="ko-KR"/>
        </w:rPr>
        <w:t>If local re-routing is configurable by the IAB donor CU, it is need</w:t>
      </w:r>
      <w:r w:rsidR="007429CB" w:rsidRPr="000B37DB">
        <w:rPr>
          <w:rFonts w:ascii="Times New Roman" w:eastAsia="맑은 고딕" w:hAnsi="Times New Roman"/>
          <w:sz w:val="22"/>
          <w:szCs w:val="22"/>
          <w:lang w:val="en-US" w:eastAsia="ko-KR"/>
        </w:rPr>
        <w:t>ed</w:t>
      </w:r>
      <w:r w:rsidR="00643713" w:rsidRPr="000B37DB">
        <w:rPr>
          <w:rFonts w:ascii="Times New Roman" w:eastAsia="맑은 고딕" w:hAnsi="Times New Roman"/>
          <w:sz w:val="22"/>
          <w:szCs w:val="22"/>
          <w:lang w:val="en-US" w:eastAsia="ko-KR"/>
        </w:rPr>
        <w:t xml:space="preserve"> to discuss whether local re-routing configuration is per IAB node or </w:t>
      </w:r>
      <w:r w:rsidR="007429CB" w:rsidRPr="000B37DB">
        <w:rPr>
          <w:rFonts w:ascii="Times New Roman" w:eastAsia="맑은 고딕" w:hAnsi="Times New Roman"/>
          <w:sz w:val="22"/>
          <w:szCs w:val="22"/>
          <w:lang w:val="en-US" w:eastAsia="ko-KR"/>
        </w:rPr>
        <w:t>per route</w:t>
      </w:r>
      <w:r w:rsidR="00DA0AEC">
        <w:rPr>
          <w:rFonts w:ascii="Times New Roman" w:eastAsia="맑은 고딕" w:hAnsi="Times New Roman"/>
          <w:sz w:val="22"/>
          <w:szCs w:val="22"/>
          <w:lang w:val="en-US" w:eastAsia="ko-KR"/>
        </w:rPr>
        <w:t>.</w:t>
      </w:r>
    </w:p>
    <w:p w14:paraId="1C85B9B3" w14:textId="030FC7B0" w:rsidR="007429CB" w:rsidRPr="000B37DB" w:rsidRDefault="007429CB" w:rsidP="007429CB">
      <w:pPr>
        <w:pStyle w:val="a5"/>
        <w:numPr>
          <w:ilvl w:val="0"/>
          <w:numId w:val="19"/>
        </w:numPr>
        <w:ind w:leftChars="0"/>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Per IAB node configuration;</w:t>
      </w:r>
    </w:p>
    <w:p w14:paraId="6C87DB8B" w14:textId="2D49CB7A" w:rsidR="007429CB" w:rsidRPr="000B37DB" w:rsidRDefault="007429CB" w:rsidP="007429CB">
      <w:pPr>
        <w:pStyle w:val="a5"/>
        <w:numPr>
          <w:ilvl w:val="0"/>
          <w:numId w:val="19"/>
        </w:numPr>
        <w:ind w:leftChars="0"/>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Per route configuration.</w:t>
      </w:r>
    </w:p>
    <w:p w14:paraId="6CC60B5D" w14:textId="35E9A3F9" w:rsidR="00FF4F28" w:rsidRPr="000B37DB" w:rsidRDefault="0027631C" w:rsidP="0045352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local re-routing based on an </w:t>
      </w:r>
      <w:r w:rsidR="00643713" w:rsidRPr="000B37DB">
        <w:rPr>
          <w:rFonts w:ascii="Times New Roman" w:eastAsia="맑은 고딕" w:hAnsi="Times New Roman"/>
          <w:sz w:val="22"/>
          <w:szCs w:val="22"/>
          <w:lang w:val="en-US" w:eastAsia="ko-KR"/>
        </w:rPr>
        <w:t xml:space="preserve">indication </w:t>
      </w:r>
      <w:r>
        <w:rPr>
          <w:rFonts w:ascii="Times New Roman" w:eastAsia="맑은 고딕" w:hAnsi="Times New Roman"/>
          <w:sz w:val="22"/>
          <w:szCs w:val="22"/>
          <w:lang w:val="en-US" w:eastAsia="ko-KR"/>
        </w:rPr>
        <w:t xml:space="preserve">of hop-by-hop flow control </w:t>
      </w:r>
      <w:r w:rsidR="00643713" w:rsidRPr="000B37DB">
        <w:rPr>
          <w:rFonts w:ascii="Times New Roman" w:eastAsia="맑은 고딕" w:hAnsi="Times New Roman"/>
          <w:sz w:val="22"/>
          <w:szCs w:val="22"/>
          <w:lang w:val="en-US" w:eastAsia="ko-KR"/>
        </w:rPr>
        <w:t>is per IAB node configuration, the IAB node can use all alternative paths for local re-routing after reception of a</w:t>
      </w:r>
      <w:r>
        <w:rPr>
          <w:rFonts w:ascii="Times New Roman" w:eastAsia="맑은 고딕" w:hAnsi="Times New Roman"/>
          <w:sz w:val="22"/>
          <w:szCs w:val="22"/>
          <w:lang w:val="en-US" w:eastAsia="ko-KR"/>
        </w:rPr>
        <w:t>n</w:t>
      </w:r>
      <w:r w:rsidR="00643713" w:rsidRPr="000B37DB">
        <w:rPr>
          <w:rFonts w:ascii="Times New Roman" w:eastAsia="맑은 고딕" w:hAnsi="Times New Roman"/>
          <w:sz w:val="22"/>
          <w:szCs w:val="22"/>
          <w:lang w:val="en-US" w:eastAsia="ko-KR"/>
        </w:rPr>
        <w:t xml:space="preserve"> indication</w:t>
      </w:r>
      <w:r>
        <w:rPr>
          <w:rFonts w:ascii="Times New Roman" w:eastAsia="맑은 고딕" w:hAnsi="Times New Roman"/>
          <w:sz w:val="22"/>
          <w:szCs w:val="22"/>
          <w:lang w:val="en-US" w:eastAsia="ko-KR"/>
        </w:rPr>
        <w:t xml:space="preserve"> of hop-by-hop flow control</w:t>
      </w:r>
      <w:r w:rsidR="00643713" w:rsidRPr="000B37DB">
        <w:rPr>
          <w:rFonts w:ascii="Times New Roman" w:eastAsia="맑은 고딕" w:hAnsi="Times New Roman"/>
          <w:sz w:val="22"/>
          <w:szCs w:val="22"/>
          <w:lang w:val="en-US" w:eastAsia="ko-KR"/>
        </w:rPr>
        <w:t xml:space="preserve">. For example in </w:t>
      </w:r>
      <w:r>
        <w:rPr>
          <w:rFonts w:ascii="Times New Roman" w:eastAsia="맑은 고딕" w:hAnsi="Times New Roman"/>
          <w:sz w:val="22"/>
          <w:szCs w:val="22"/>
          <w:lang w:val="en-US" w:eastAsia="ko-KR"/>
        </w:rPr>
        <w:t>above</w:t>
      </w:r>
      <w:r w:rsidR="00643713" w:rsidRPr="000B37DB">
        <w:rPr>
          <w:rFonts w:ascii="Times New Roman" w:eastAsia="맑은 고딕" w:hAnsi="Times New Roman"/>
          <w:sz w:val="22"/>
          <w:szCs w:val="22"/>
          <w:lang w:val="en-US" w:eastAsia="ko-KR"/>
        </w:rPr>
        <w:t xml:space="preserve"> figure, when node 1 receives a flow control feedback including Routing ID 8 from node 4, the node 4 can freely select alternative path 2 or 3.</w:t>
      </w:r>
      <w:r w:rsidR="007429CB" w:rsidRPr="000B37DB">
        <w:rPr>
          <w:rFonts w:ascii="Times New Roman" w:eastAsia="맑은 고딕" w:hAnsi="Times New Roman"/>
          <w:sz w:val="22"/>
          <w:szCs w:val="22"/>
          <w:lang w:val="en-US" w:eastAsia="ko-KR"/>
        </w:rPr>
        <w:t xml:space="preserve"> However, c</w:t>
      </w:r>
      <w:r w:rsidR="0003259C" w:rsidRPr="000B37DB">
        <w:rPr>
          <w:rFonts w:ascii="Times New Roman" w:eastAsia="맑은 고딕" w:hAnsi="Times New Roman"/>
          <w:sz w:val="22"/>
          <w:szCs w:val="22"/>
          <w:lang w:val="en-US" w:eastAsia="ko-KR"/>
        </w:rPr>
        <w:t xml:space="preserve">onsidering that the </w:t>
      </w:r>
      <w:r w:rsidR="00E362B3" w:rsidRPr="000B37DB">
        <w:rPr>
          <w:rFonts w:ascii="Times New Roman" w:eastAsia="맑은 고딕" w:hAnsi="Times New Roman"/>
          <w:sz w:val="22"/>
          <w:szCs w:val="22"/>
          <w:lang w:val="en-US" w:eastAsia="ko-KR"/>
        </w:rPr>
        <w:t>closer to the IAB donor node</w:t>
      </w:r>
      <w:r w:rsidR="0003259C" w:rsidRPr="000B37DB">
        <w:rPr>
          <w:rFonts w:ascii="Times New Roman" w:eastAsia="맑은 고딕" w:hAnsi="Times New Roman"/>
          <w:sz w:val="22"/>
          <w:szCs w:val="22"/>
          <w:lang w:val="en-US" w:eastAsia="ko-KR"/>
        </w:rPr>
        <w:t xml:space="preserve"> the more downstream links exist in one IAB node, </w:t>
      </w:r>
      <w:r w:rsidR="00E362B3" w:rsidRPr="000B37DB">
        <w:rPr>
          <w:rFonts w:ascii="Times New Roman" w:eastAsia="맑은 고딕" w:hAnsi="Times New Roman"/>
          <w:sz w:val="22"/>
          <w:szCs w:val="22"/>
          <w:lang w:val="en-US" w:eastAsia="ko-KR"/>
        </w:rPr>
        <w:t xml:space="preserve">the IAB node may have </w:t>
      </w:r>
      <w:r>
        <w:rPr>
          <w:rFonts w:ascii="Times New Roman" w:eastAsia="맑은 고딕" w:hAnsi="Times New Roman"/>
          <w:sz w:val="22"/>
          <w:szCs w:val="22"/>
          <w:lang w:val="en-US" w:eastAsia="ko-KR"/>
        </w:rPr>
        <w:t>many</w:t>
      </w:r>
      <w:r w:rsidR="00E362B3" w:rsidRPr="000B37DB">
        <w:rPr>
          <w:rFonts w:ascii="Times New Roman" w:eastAsia="맑은 고딕" w:hAnsi="Times New Roman"/>
          <w:sz w:val="22"/>
          <w:szCs w:val="22"/>
          <w:lang w:val="en-US" w:eastAsia="ko-KR"/>
        </w:rPr>
        <w:t xml:space="preserve"> alternative paths. In this case, if the IAB node freely selects one of many alternative paths for local re-routing, unpredictable local re-routing may be expected</w:t>
      </w:r>
      <w:r>
        <w:rPr>
          <w:rFonts w:ascii="Times New Roman" w:eastAsia="맑은 고딕" w:hAnsi="Times New Roman"/>
          <w:sz w:val="22"/>
          <w:szCs w:val="22"/>
          <w:lang w:val="en-US" w:eastAsia="ko-KR"/>
        </w:rPr>
        <w:t xml:space="preserve"> </w:t>
      </w:r>
      <w:r w:rsidRPr="000B37DB">
        <w:rPr>
          <w:rFonts w:ascii="Times New Roman" w:eastAsia="맑은 고딕" w:hAnsi="Times New Roman"/>
          <w:sz w:val="22"/>
          <w:szCs w:val="22"/>
          <w:lang w:val="en-US" w:eastAsia="ko-KR"/>
        </w:rPr>
        <w:t>from IAB donor CU point of view</w:t>
      </w:r>
      <w:r w:rsidR="00E362B3" w:rsidRPr="000B37DB">
        <w:rPr>
          <w:rFonts w:ascii="Times New Roman" w:eastAsia="맑은 고딕" w:hAnsi="Times New Roman"/>
          <w:sz w:val="22"/>
          <w:szCs w:val="22"/>
          <w:lang w:val="en-US" w:eastAsia="ko-KR"/>
        </w:rPr>
        <w:t>. If the IAB donor CU want</w:t>
      </w:r>
      <w:r>
        <w:rPr>
          <w:rFonts w:ascii="Times New Roman" w:eastAsia="맑은 고딕" w:hAnsi="Times New Roman"/>
          <w:sz w:val="22"/>
          <w:szCs w:val="22"/>
          <w:lang w:val="en-US" w:eastAsia="ko-KR"/>
        </w:rPr>
        <w:t>s</w:t>
      </w:r>
      <w:r w:rsidR="00E362B3" w:rsidRPr="000B37DB">
        <w:rPr>
          <w:rFonts w:ascii="Times New Roman" w:eastAsia="맑은 고딕" w:hAnsi="Times New Roman"/>
          <w:sz w:val="22"/>
          <w:szCs w:val="22"/>
          <w:lang w:val="en-US" w:eastAsia="ko-KR"/>
        </w:rPr>
        <w:t xml:space="preserve"> to restrict local re-routing to use a set of alternative paths, there should be another configuration, e.g., priority.</w:t>
      </w:r>
    </w:p>
    <w:p w14:paraId="22D904A5" w14:textId="5B7B279E" w:rsidR="00E362B3" w:rsidRPr="000B37DB" w:rsidRDefault="00E362B3" w:rsidP="0045352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27631C">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If per IAB node configuration is applied, the IAB node can freely </w:t>
      </w:r>
      <w:r w:rsidR="00650338" w:rsidRPr="000B37DB">
        <w:rPr>
          <w:rFonts w:ascii="Times New Roman" w:eastAsia="맑은 고딕" w:hAnsi="Times New Roman"/>
          <w:b/>
          <w:sz w:val="22"/>
          <w:szCs w:val="22"/>
          <w:lang w:eastAsia="ko-KR"/>
        </w:rPr>
        <w:t>select</w:t>
      </w:r>
      <w:r w:rsidRPr="000B37DB">
        <w:rPr>
          <w:rFonts w:ascii="Times New Roman" w:eastAsia="맑은 고딕" w:hAnsi="Times New Roman"/>
          <w:b/>
          <w:sz w:val="22"/>
          <w:szCs w:val="22"/>
          <w:lang w:eastAsia="ko-KR"/>
        </w:rPr>
        <w:t xml:space="preserve"> one of </w:t>
      </w:r>
      <w:r w:rsidR="00650338" w:rsidRPr="000B37DB">
        <w:rPr>
          <w:rFonts w:ascii="Times New Roman" w:eastAsia="맑은 고딕" w:hAnsi="Times New Roman"/>
          <w:b/>
          <w:sz w:val="22"/>
          <w:szCs w:val="22"/>
          <w:lang w:eastAsia="ko-KR"/>
        </w:rPr>
        <w:t xml:space="preserve">available </w:t>
      </w:r>
      <w:r w:rsidRPr="000B37DB">
        <w:rPr>
          <w:rFonts w:ascii="Times New Roman" w:eastAsia="맑은 고딕" w:hAnsi="Times New Roman"/>
          <w:b/>
          <w:sz w:val="22"/>
          <w:szCs w:val="22"/>
          <w:lang w:eastAsia="ko-KR"/>
        </w:rPr>
        <w:t>alternative paths for local re-routing</w:t>
      </w:r>
      <w:r w:rsidR="003F642B" w:rsidRPr="000B37DB">
        <w:rPr>
          <w:rFonts w:ascii="Times New Roman" w:eastAsia="맑은 고딕" w:hAnsi="Times New Roman"/>
          <w:b/>
          <w:sz w:val="22"/>
          <w:szCs w:val="22"/>
          <w:lang w:eastAsia="ko-KR"/>
        </w:rPr>
        <w:t>.</w:t>
      </w:r>
    </w:p>
    <w:p w14:paraId="75F86485" w14:textId="15B47DF9" w:rsidR="00933D3D" w:rsidRPr="0027631C" w:rsidRDefault="00650338" w:rsidP="0027631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27631C">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The closer to the IAB donor node, the more downstream links exist in one IAB node. If the IAB node freely selects one of many alternative paths for local re-routing, unpredictable local re-</w:t>
      </w:r>
      <w:r w:rsidRPr="000B37DB">
        <w:rPr>
          <w:rFonts w:ascii="Times New Roman" w:eastAsia="맑은 고딕" w:hAnsi="Times New Roman"/>
          <w:b/>
          <w:sz w:val="22"/>
          <w:szCs w:val="22"/>
          <w:lang w:eastAsia="ko-KR"/>
        </w:rPr>
        <w:lastRenderedPageBreak/>
        <w:t>routing may be expected</w:t>
      </w:r>
      <w:r w:rsidR="0027631C" w:rsidRPr="0027631C">
        <w:rPr>
          <w:rFonts w:ascii="Times New Roman" w:eastAsia="맑은 고딕" w:hAnsi="Times New Roman"/>
          <w:b/>
          <w:sz w:val="22"/>
          <w:szCs w:val="22"/>
          <w:lang w:eastAsia="ko-KR"/>
        </w:rPr>
        <w:t xml:space="preserve"> </w:t>
      </w:r>
      <w:r w:rsidR="0027631C" w:rsidRPr="000B37DB">
        <w:rPr>
          <w:rFonts w:ascii="Times New Roman" w:eastAsia="맑은 고딕" w:hAnsi="Times New Roman"/>
          <w:b/>
          <w:sz w:val="22"/>
          <w:szCs w:val="22"/>
          <w:lang w:eastAsia="ko-KR"/>
        </w:rPr>
        <w:t>from IAB donor CU point of view</w:t>
      </w:r>
      <w:r w:rsidRPr="000B37DB">
        <w:rPr>
          <w:rFonts w:ascii="Times New Roman" w:eastAsia="맑은 고딕" w:hAnsi="Times New Roman"/>
          <w:b/>
          <w:sz w:val="22"/>
          <w:szCs w:val="22"/>
          <w:lang w:eastAsia="ko-KR"/>
        </w:rPr>
        <w:t>. To prevent this, another RRC configuration</w:t>
      </w:r>
      <w:r w:rsidR="00432B61" w:rsidRPr="000B37DB">
        <w:rPr>
          <w:rFonts w:ascii="Times New Roman" w:eastAsia="맑은 고딕" w:hAnsi="Times New Roman"/>
          <w:b/>
          <w:sz w:val="22"/>
          <w:szCs w:val="22"/>
          <w:lang w:eastAsia="ko-KR"/>
        </w:rPr>
        <w:t>, e.g., priority,</w:t>
      </w:r>
      <w:r w:rsidR="0027631C">
        <w:rPr>
          <w:rFonts w:ascii="Times New Roman" w:eastAsia="맑은 고딕" w:hAnsi="Times New Roman"/>
          <w:b/>
          <w:sz w:val="22"/>
          <w:szCs w:val="22"/>
          <w:lang w:eastAsia="ko-KR"/>
        </w:rPr>
        <w:t xml:space="preserve"> may be needed.</w:t>
      </w:r>
    </w:p>
    <w:p w14:paraId="55353EEC" w14:textId="77777777" w:rsidR="00933D3D" w:rsidRPr="000B37DB" w:rsidRDefault="00933D3D" w:rsidP="00453529">
      <w:pPr>
        <w:jc w:val="left"/>
        <w:rPr>
          <w:rFonts w:ascii="Times New Roman" w:eastAsia="맑은 고딕" w:hAnsi="Times New Roman"/>
          <w:sz w:val="22"/>
          <w:szCs w:val="22"/>
          <w:lang w:val="en-US" w:eastAsia="ko-KR"/>
        </w:rPr>
      </w:pPr>
    </w:p>
    <w:p w14:paraId="627E7A91" w14:textId="77777777" w:rsidR="0094535D" w:rsidRDefault="00650338" w:rsidP="003F642B">
      <w:pPr>
        <w:jc w:val="left"/>
        <w:rPr>
          <w:rFonts w:ascii="Times New Roman" w:eastAsia="맑은 고딕" w:hAnsi="Times New Roman"/>
          <w:sz w:val="22"/>
          <w:szCs w:val="22"/>
          <w:lang w:val="en-US" w:eastAsia="ko-KR"/>
        </w:rPr>
      </w:pPr>
      <w:r w:rsidRPr="000B37DB">
        <w:rPr>
          <w:rFonts w:ascii="Times New Roman" w:eastAsia="맑은 고딕" w:hAnsi="Times New Roman" w:hint="eastAsia"/>
          <w:sz w:val="22"/>
          <w:szCs w:val="22"/>
          <w:lang w:val="en-US" w:eastAsia="ko-KR"/>
        </w:rPr>
        <w:t xml:space="preserve">On the other hand, </w:t>
      </w:r>
      <w:r w:rsidRPr="000B37DB">
        <w:rPr>
          <w:rFonts w:ascii="Times New Roman" w:eastAsia="맑은 고딕" w:hAnsi="Times New Roman"/>
          <w:sz w:val="22"/>
          <w:szCs w:val="22"/>
          <w:lang w:val="en-US" w:eastAsia="ko-KR"/>
        </w:rPr>
        <w:t xml:space="preserve">if per route configuration is used, a set of paths are indicated by the IAB donor CU as a candidate </w:t>
      </w:r>
      <w:r w:rsidR="0027631C">
        <w:rPr>
          <w:rFonts w:ascii="Times New Roman" w:eastAsia="맑은 고딕" w:hAnsi="Times New Roman"/>
          <w:sz w:val="22"/>
          <w:szCs w:val="22"/>
          <w:lang w:val="en-US" w:eastAsia="ko-KR"/>
        </w:rPr>
        <w:t xml:space="preserve">for </w:t>
      </w:r>
      <w:r w:rsidRPr="000B37DB">
        <w:rPr>
          <w:rFonts w:ascii="Times New Roman" w:eastAsia="맑은 고딕" w:hAnsi="Times New Roman"/>
          <w:sz w:val="22"/>
          <w:szCs w:val="22"/>
          <w:lang w:val="en-US" w:eastAsia="ko-KR"/>
        </w:rPr>
        <w:t xml:space="preserve">alternative paths. In the above example, if path 2 toward node 3 is configured to allow local re-routing and path 3 toward node 2 is not configured for local re-routing, when the </w:t>
      </w:r>
      <w:r w:rsidR="0027631C">
        <w:rPr>
          <w:rFonts w:ascii="Times New Roman" w:eastAsia="맑은 고딕" w:hAnsi="Times New Roman"/>
          <w:sz w:val="22"/>
          <w:szCs w:val="22"/>
          <w:lang w:val="en-US" w:eastAsia="ko-KR"/>
        </w:rPr>
        <w:t xml:space="preserve">indication of hop-by-hop </w:t>
      </w:r>
      <w:r w:rsidRPr="000B37DB">
        <w:rPr>
          <w:rFonts w:ascii="Times New Roman" w:eastAsia="맑은 고딕" w:hAnsi="Times New Roman"/>
          <w:sz w:val="22"/>
          <w:szCs w:val="22"/>
          <w:lang w:val="en-US" w:eastAsia="ko-KR"/>
        </w:rPr>
        <w:t>flow control is received from the node 4, the node 1 can select path 2 as an alternative path</w:t>
      </w:r>
      <w:r w:rsidR="006B51EF" w:rsidRPr="000B37DB">
        <w:rPr>
          <w:rFonts w:ascii="Times New Roman" w:eastAsia="맑은 고딕" w:hAnsi="Times New Roman"/>
          <w:sz w:val="22"/>
          <w:szCs w:val="22"/>
          <w:lang w:val="en-US" w:eastAsia="ko-KR"/>
        </w:rPr>
        <w:t>. If both path 2 and path 3 are</w:t>
      </w:r>
      <w:r w:rsidR="00432B61" w:rsidRPr="000B37DB">
        <w:rPr>
          <w:rFonts w:ascii="Times New Roman" w:eastAsia="맑은 고딕" w:hAnsi="Times New Roman"/>
          <w:sz w:val="22"/>
          <w:szCs w:val="22"/>
          <w:lang w:val="en-US" w:eastAsia="ko-KR"/>
        </w:rPr>
        <w:t xml:space="preserve"> not</w:t>
      </w:r>
      <w:r w:rsidR="006B51EF" w:rsidRPr="000B37DB">
        <w:rPr>
          <w:rFonts w:ascii="Times New Roman" w:eastAsia="맑은 고딕" w:hAnsi="Times New Roman"/>
          <w:sz w:val="22"/>
          <w:szCs w:val="22"/>
          <w:lang w:val="en-US" w:eastAsia="ko-KR"/>
        </w:rPr>
        <w:t xml:space="preserve"> configured for local re-routing, the node 4 considers local re-routing based on </w:t>
      </w:r>
      <w:r w:rsidR="0027631C">
        <w:rPr>
          <w:rFonts w:ascii="Times New Roman" w:eastAsia="맑은 고딕" w:hAnsi="Times New Roman"/>
          <w:sz w:val="22"/>
          <w:szCs w:val="22"/>
          <w:lang w:val="en-US" w:eastAsia="ko-KR"/>
        </w:rPr>
        <w:t xml:space="preserve">an </w:t>
      </w:r>
      <w:r w:rsidR="006B51EF" w:rsidRPr="000B37DB">
        <w:rPr>
          <w:rFonts w:ascii="Times New Roman" w:eastAsia="맑은 고딕" w:hAnsi="Times New Roman"/>
          <w:sz w:val="22"/>
          <w:szCs w:val="22"/>
          <w:lang w:val="en-US" w:eastAsia="ko-KR"/>
        </w:rPr>
        <w:t>indication</w:t>
      </w:r>
      <w:r w:rsidR="0027631C">
        <w:rPr>
          <w:rFonts w:ascii="Times New Roman" w:eastAsia="맑은 고딕" w:hAnsi="Times New Roman"/>
          <w:sz w:val="22"/>
          <w:szCs w:val="22"/>
          <w:lang w:val="en-US" w:eastAsia="ko-KR"/>
        </w:rPr>
        <w:t xml:space="preserve"> of hop-by-hop flow control</w:t>
      </w:r>
      <w:r w:rsidR="006B51EF" w:rsidRPr="000B37DB">
        <w:rPr>
          <w:rFonts w:ascii="Times New Roman" w:eastAsia="맑은 고딕" w:hAnsi="Times New Roman"/>
          <w:sz w:val="22"/>
          <w:szCs w:val="22"/>
          <w:lang w:val="en-US" w:eastAsia="ko-KR"/>
        </w:rPr>
        <w:t xml:space="preserve"> is not configured and no</w:t>
      </w:r>
      <w:r w:rsidR="00432B61" w:rsidRPr="000B37DB">
        <w:rPr>
          <w:rFonts w:ascii="Times New Roman" w:eastAsia="맑은 고딕" w:hAnsi="Times New Roman"/>
          <w:sz w:val="22"/>
          <w:szCs w:val="22"/>
          <w:lang w:val="en-US" w:eastAsia="ko-KR"/>
        </w:rPr>
        <w:t xml:space="preserve"> local re-routing is performed. </w:t>
      </w:r>
    </w:p>
    <w:p w14:paraId="486670E5" w14:textId="246376A6" w:rsidR="0094535D" w:rsidRDefault="0094535D" w:rsidP="003F642B">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Given that</w:t>
      </w:r>
      <w:r w:rsidR="003F642B" w:rsidRPr="000B37DB">
        <w:rPr>
          <w:rFonts w:ascii="Times New Roman" w:eastAsia="맑은 고딕" w:hAnsi="Times New Roman"/>
          <w:sz w:val="22"/>
          <w:szCs w:val="22"/>
          <w:lang w:val="en-US" w:eastAsia="ko-KR"/>
        </w:rPr>
        <w:t xml:space="preserve"> the operators may want to use a specific path for supporting special </w:t>
      </w:r>
      <w:proofErr w:type="spellStart"/>
      <w:r w:rsidR="003F642B" w:rsidRPr="000B37DB">
        <w:rPr>
          <w:rFonts w:ascii="Times New Roman" w:eastAsia="맑은 고딕" w:hAnsi="Times New Roman"/>
          <w:sz w:val="22"/>
          <w:szCs w:val="22"/>
          <w:lang w:val="en-US" w:eastAsia="ko-KR"/>
        </w:rPr>
        <w:t>QoS</w:t>
      </w:r>
      <w:proofErr w:type="spellEnd"/>
      <w:r w:rsidR="003F642B" w:rsidRPr="000B37DB">
        <w:rPr>
          <w:rFonts w:ascii="Times New Roman" w:eastAsia="맑은 고딕" w:hAnsi="Times New Roman"/>
          <w:sz w:val="22"/>
          <w:szCs w:val="22"/>
          <w:lang w:val="en-US" w:eastAsia="ko-KR"/>
        </w:rPr>
        <w:t xml:space="preserve"> management or emergency backup</w:t>
      </w:r>
      <w:r>
        <w:rPr>
          <w:rFonts w:ascii="Times New Roman" w:eastAsia="맑은 고딕" w:hAnsi="Times New Roman"/>
          <w:sz w:val="22"/>
          <w:szCs w:val="22"/>
          <w:lang w:val="en-US" w:eastAsia="ko-KR"/>
        </w:rPr>
        <w:t>, they</w:t>
      </w:r>
      <w:r w:rsidR="003F642B"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may</w:t>
      </w:r>
      <w:r w:rsidR="003F642B" w:rsidRPr="000B37DB">
        <w:rPr>
          <w:rFonts w:ascii="Times New Roman" w:eastAsia="맑은 고딕" w:hAnsi="Times New Roman"/>
          <w:sz w:val="22"/>
          <w:szCs w:val="22"/>
          <w:lang w:val="en-US" w:eastAsia="ko-KR"/>
        </w:rPr>
        <w:t xml:space="preserve"> not want to allow local re-routing </w:t>
      </w:r>
      <w:r>
        <w:rPr>
          <w:rFonts w:ascii="Times New Roman" w:eastAsia="맑은 고딕" w:hAnsi="Times New Roman"/>
          <w:sz w:val="22"/>
          <w:szCs w:val="22"/>
          <w:lang w:val="en-US" w:eastAsia="ko-KR"/>
        </w:rPr>
        <w:t>to</w:t>
      </w:r>
      <w:r w:rsidR="003F642B"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this specific</w:t>
      </w:r>
      <w:r w:rsidR="003F642B" w:rsidRPr="000B37DB">
        <w:rPr>
          <w:rFonts w:ascii="Times New Roman" w:eastAsia="맑은 고딕" w:hAnsi="Times New Roman"/>
          <w:sz w:val="22"/>
          <w:szCs w:val="22"/>
          <w:lang w:val="en-US" w:eastAsia="ko-KR"/>
        </w:rPr>
        <w:t xml:space="preserve"> path. </w:t>
      </w:r>
      <w:r>
        <w:rPr>
          <w:rFonts w:ascii="Times New Roman" w:eastAsia="맑은 고딕" w:hAnsi="Times New Roman"/>
          <w:sz w:val="22"/>
          <w:szCs w:val="22"/>
          <w:lang w:val="en-US" w:eastAsia="ko-KR"/>
        </w:rPr>
        <w:t xml:space="preserve">Furthermore, </w:t>
      </w:r>
      <w:r w:rsidRPr="000B37DB">
        <w:rPr>
          <w:rFonts w:ascii="Times New Roman" w:eastAsia="맑은 고딕" w:hAnsi="Times New Roman"/>
          <w:sz w:val="22"/>
          <w:szCs w:val="22"/>
          <w:lang w:val="en-US" w:eastAsia="ko-KR"/>
        </w:rPr>
        <w:t xml:space="preserve">the operators would </w:t>
      </w:r>
      <w:r>
        <w:rPr>
          <w:rFonts w:ascii="Times New Roman" w:eastAsia="맑은 고딕" w:hAnsi="Times New Roman"/>
          <w:sz w:val="22"/>
          <w:szCs w:val="22"/>
          <w:lang w:val="en-US" w:eastAsia="ko-KR"/>
        </w:rPr>
        <w:t xml:space="preserve">also </w:t>
      </w:r>
      <w:r w:rsidRPr="000B37DB">
        <w:rPr>
          <w:rFonts w:ascii="Times New Roman" w:eastAsia="맑은 고딕" w:hAnsi="Times New Roman"/>
          <w:sz w:val="22"/>
          <w:szCs w:val="22"/>
          <w:lang w:val="en-US" w:eastAsia="ko-KR"/>
        </w:rPr>
        <w:t>want to have predictable IAB node’s behavior as much as possible even during local re-routing and more controllable local re-routing</w:t>
      </w:r>
      <w:r>
        <w:rPr>
          <w:rFonts w:ascii="Times New Roman" w:eastAsia="맑은 고딕" w:hAnsi="Times New Roman"/>
          <w:sz w:val="22"/>
          <w:szCs w:val="22"/>
          <w:lang w:val="en-US" w:eastAsia="ko-KR"/>
        </w:rPr>
        <w:t>. P</w:t>
      </w:r>
      <w:r w:rsidRPr="000B37DB">
        <w:rPr>
          <w:rFonts w:ascii="Times New Roman" w:eastAsia="맑은 고딕" w:hAnsi="Times New Roman"/>
          <w:sz w:val="22"/>
          <w:szCs w:val="22"/>
          <w:lang w:val="en-US" w:eastAsia="ko-KR"/>
        </w:rPr>
        <w:t xml:space="preserve">er route configuration can </w:t>
      </w:r>
      <w:r>
        <w:rPr>
          <w:rFonts w:ascii="Times New Roman" w:eastAsia="맑은 고딕" w:hAnsi="Times New Roman"/>
          <w:sz w:val="22"/>
          <w:szCs w:val="22"/>
          <w:lang w:val="en-US" w:eastAsia="ko-KR"/>
        </w:rPr>
        <w:t>be used to support this purpose.</w:t>
      </w:r>
    </w:p>
    <w:p w14:paraId="348C120F" w14:textId="03BE7E43" w:rsidR="003F642B" w:rsidRPr="000B37DB" w:rsidRDefault="003F642B" w:rsidP="003F642B">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94535D">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If per route configuration is applied, predictable IAB node’s behaviour during local re-routing and more controllable local re-routing</w:t>
      </w:r>
      <w:r w:rsidR="00F65E4E" w:rsidRPr="000B37DB">
        <w:rPr>
          <w:rFonts w:ascii="Times New Roman" w:eastAsia="맑은 고딕" w:hAnsi="Times New Roman"/>
          <w:b/>
          <w:sz w:val="22"/>
          <w:szCs w:val="22"/>
          <w:lang w:eastAsia="ko-KR"/>
        </w:rPr>
        <w:t xml:space="preserve"> are expected.</w:t>
      </w:r>
    </w:p>
    <w:p w14:paraId="0A03EEB4" w14:textId="7B4316FE" w:rsidR="003F642B" w:rsidRPr="000B37DB" w:rsidRDefault="003F642B" w:rsidP="003F642B">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sidR="0094535D">
        <w:rPr>
          <w:rFonts w:ascii="Times New Roman" w:eastAsia="맑은 고딕" w:hAnsi="Times New Roman"/>
          <w:b/>
          <w:sz w:val="22"/>
          <w:szCs w:val="22"/>
          <w:lang w:eastAsia="ko-KR"/>
        </w:rPr>
        <w:t xml:space="preserve">Per route </w:t>
      </w:r>
      <w:r w:rsidRPr="000B37DB">
        <w:rPr>
          <w:rFonts w:ascii="Times New Roman" w:eastAsia="맑은 고딕" w:hAnsi="Times New Roman"/>
          <w:b/>
          <w:sz w:val="22"/>
          <w:szCs w:val="22"/>
          <w:lang w:eastAsia="ko-KR"/>
        </w:rPr>
        <w:t xml:space="preserve">configuration is </w:t>
      </w:r>
      <w:r w:rsidR="0094535D">
        <w:rPr>
          <w:rFonts w:ascii="Times New Roman" w:eastAsia="맑은 고딕" w:hAnsi="Times New Roman"/>
          <w:b/>
          <w:sz w:val="22"/>
          <w:szCs w:val="22"/>
          <w:lang w:eastAsia="ko-KR"/>
        </w:rPr>
        <w:t>used for l</w:t>
      </w:r>
      <w:r w:rsidR="0094535D" w:rsidRPr="000B37DB">
        <w:rPr>
          <w:rFonts w:ascii="Times New Roman" w:eastAsia="맑은 고딕" w:hAnsi="Times New Roman"/>
          <w:b/>
          <w:sz w:val="22"/>
          <w:szCs w:val="22"/>
          <w:lang w:eastAsia="ko-KR"/>
        </w:rPr>
        <w:t>ocal re-routing</w:t>
      </w:r>
      <w:r w:rsidR="0094535D">
        <w:rPr>
          <w:rFonts w:ascii="Times New Roman" w:eastAsia="맑은 고딕" w:hAnsi="Times New Roman"/>
          <w:b/>
          <w:sz w:val="22"/>
          <w:szCs w:val="22"/>
          <w:lang w:eastAsia="ko-KR"/>
        </w:rPr>
        <w:t xml:space="preserve"> based on an indication of hop-by-hop flow control</w:t>
      </w:r>
      <w:r w:rsidRPr="000B37DB">
        <w:rPr>
          <w:rFonts w:ascii="Times New Roman" w:eastAsia="맑은 고딕" w:hAnsi="Times New Roman"/>
          <w:b/>
          <w:sz w:val="22"/>
          <w:szCs w:val="22"/>
          <w:lang w:eastAsia="ko-KR"/>
        </w:rPr>
        <w:t>.</w:t>
      </w:r>
    </w:p>
    <w:p w14:paraId="73D225AA" w14:textId="609C45EB" w:rsidR="007A3CDE" w:rsidRPr="000B37DB" w:rsidRDefault="007A3CDE" w:rsidP="000659C6">
      <w:pPr>
        <w:jc w:val="left"/>
        <w:rPr>
          <w:rFonts w:ascii="Times New Roman" w:eastAsia="맑은 고딕" w:hAnsi="Times New Roman"/>
          <w:sz w:val="22"/>
          <w:szCs w:val="22"/>
          <w:lang w:eastAsia="ko-KR"/>
        </w:rPr>
      </w:pPr>
    </w:p>
    <w:p w14:paraId="2478C927" w14:textId="2A7D0EBB" w:rsidR="00F62323" w:rsidRPr="000B37DB" w:rsidRDefault="0039541A" w:rsidP="000C68CC">
      <w:pPr>
        <w:pStyle w:val="2"/>
        <w:rPr>
          <w:rFonts w:eastAsia="맑은 고딕"/>
          <w:lang w:val="en-US" w:eastAsia="ko-KR"/>
        </w:rPr>
      </w:pPr>
      <w:r w:rsidRPr="000B37DB">
        <w:rPr>
          <w:rFonts w:eastAsia="맑은 고딕"/>
          <w:lang w:val="en-US" w:eastAsia="ko-KR"/>
        </w:rPr>
        <w:t>Inter-donor-DU local re</w:t>
      </w:r>
      <w:r w:rsidR="005E68E4" w:rsidRPr="000B37DB">
        <w:rPr>
          <w:rFonts w:eastAsia="맑은 고딕"/>
          <w:lang w:val="en-US" w:eastAsia="ko-KR"/>
        </w:rPr>
        <w:t>-</w:t>
      </w:r>
      <w:r w:rsidRPr="000B37DB">
        <w:rPr>
          <w:rFonts w:eastAsia="맑은 고딕"/>
          <w:lang w:val="en-US" w:eastAsia="ko-KR"/>
        </w:rPr>
        <w:t>routing</w:t>
      </w:r>
    </w:p>
    <w:p w14:paraId="69D50125" w14:textId="7E847D3C" w:rsidR="00CB5101" w:rsidRDefault="00CB5101" w:rsidP="002350E5">
      <w:pPr>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 xml:space="preserve">The inter-donor DU local re-routing </w:t>
      </w:r>
      <w:r w:rsidR="000C68CC">
        <w:rPr>
          <w:rFonts w:ascii="Times New Roman" w:eastAsia="맑은 고딕" w:hAnsi="Times New Roman"/>
          <w:sz w:val="22"/>
          <w:szCs w:val="22"/>
          <w:lang w:val="en-US" w:eastAsia="ko-KR"/>
        </w:rPr>
        <w:t>was</w:t>
      </w:r>
      <w:r w:rsidRPr="000B37DB">
        <w:rPr>
          <w:rFonts w:ascii="Times New Roman" w:eastAsia="맑은 고딕" w:hAnsi="Times New Roman"/>
          <w:sz w:val="22"/>
          <w:szCs w:val="22"/>
          <w:lang w:val="en-US" w:eastAsia="ko-KR"/>
        </w:rPr>
        <w:t xml:space="preserve"> discussed in RAN3 first and then they </w:t>
      </w:r>
      <w:r w:rsidR="000C68CC">
        <w:rPr>
          <w:rFonts w:ascii="Times New Roman" w:eastAsia="맑은 고딕" w:hAnsi="Times New Roman"/>
          <w:sz w:val="22"/>
          <w:szCs w:val="22"/>
          <w:lang w:val="en-US" w:eastAsia="ko-KR"/>
        </w:rPr>
        <w:t>send the LS as shown below box.</w:t>
      </w:r>
    </w:p>
    <w:tbl>
      <w:tblPr>
        <w:tblStyle w:val="a7"/>
        <w:tblW w:w="0" w:type="auto"/>
        <w:tblLook w:val="04A0" w:firstRow="1" w:lastRow="0" w:firstColumn="1" w:lastColumn="0" w:noHBand="0" w:noVBand="1"/>
      </w:tblPr>
      <w:tblGrid>
        <w:gridCol w:w="9629"/>
      </w:tblGrid>
      <w:tr w:rsidR="000C68CC" w14:paraId="36E34899" w14:textId="77777777" w:rsidTr="000C68CC">
        <w:tc>
          <w:tcPr>
            <w:tcW w:w="9629" w:type="dxa"/>
          </w:tcPr>
          <w:p w14:paraId="567BD92F" w14:textId="77777777" w:rsidR="000C68CC" w:rsidRDefault="000C68CC" w:rsidP="000C68CC">
            <w:pPr>
              <w:spacing w:beforeLines="50" w:before="120"/>
              <w:rPr>
                <w:rFonts w:cs="Arial"/>
              </w:rPr>
            </w:pPr>
            <w:r>
              <w:rPr>
                <w:rFonts w:cs="Arial"/>
              </w:rPr>
              <w:t>In this RAN3-111e meeting, the following two issues related to the inter-donor-DU UL re-routing are discussed:</w:t>
            </w:r>
          </w:p>
          <w:p w14:paraId="6847C753" w14:textId="77777777" w:rsidR="000C68CC" w:rsidRDefault="000C68CC" w:rsidP="000C68CC">
            <w:pPr>
              <w:numPr>
                <w:ilvl w:val="0"/>
                <w:numId w:val="20"/>
              </w:numPr>
              <w:overflowPunct/>
              <w:autoSpaceDE/>
              <w:autoSpaceDN/>
              <w:adjustRightInd/>
              <w:spacing w:beforeLines="50" w:before="120" w:after="0"/>
              <w:jc w:val="left"/>
              <w:textAlignment w:val="auto"/>
              <w:rPr>
                <w:rFonts w:cs="Arial"/>
              </w:rPr>
            </w:pPr>
            <w:r>
              <w:rPr>
                <w:rFonts w:cs="Arial"/>
                <w:b/>
              </w:rPr>
              <w:t>Issue 1. Source IP filtering.</w:t>
            </w:r>
            <w:r>
              <w:rPr>
                <w:rFonts w:cs="Arial"/>
              </w:rPr>
              <w:t xml:space="preserve"> This issues mainly focuses on how to solve the potential discarding problem for the re-routed packets which is resulted from the deployed source IP address filtering mechanism in the target IAB-donor-DU, and potentially the transport network nodes.</w:t>
            </w:r>
          </w:p>
          <w:p w14:paraId="24B6A088" w14:textId="77777777" w:rsidR="000C68CC" w:rsidRDefault="000C68CC" w:rsidP="000C68CC">
            <w:pPr>
              <w:numPr>
                <w:ilvl w:val="0"/>
                <w:numId w:val="20"/>
              </w:numPr>
              <w:overflowPunct/>
              <w:autoSpaceDE/>
              <w:autoSpaceDN/>
              <w:adjustRightInd/>
              <w:spacing w:beforeLines="50" w:before="120" w:after="0"/>
              <w:jc w:val="left"/>
              <w:textAlignment w:val="auto"/>
              <w:rPr>
                <w:rFonts w:cs="Arial"/>
              </w:rPr>
            </w:pPr>
            <w:r>
              <w:rPr>
                <w:rFonts w:cs="Arial"/>
                <w:b/>
              </w:rPr>
              <w:t>Issue 2. BAP routing towards the target IAB-donor-DU</w:t>
            </w:r>
            <w:r>
              <w:rPr>
                <w:rFonts w:cs="Arial"/>
              </w:rPr>
              <w:t xml:space="preserve">. This issue mainly focuses on how to enable the re-routed packets being routed to the target IAB-donor-DU, </w:t>
            </w:r>
            <w:r>
              <w:rPr>
                <w:rFonts w:cs="Arial"/>
                <w:lang w:val="en-US"/>
              </w:rPr>
              <w:t>when</w:t>
            </w:r>
            <w:r>
              <w:rPr>
                <w:rFonts w:cs="Arial"/>
              </w:rPr>
              <w:t xml:space="preserve"> the </w:t>
            </w:r>
            <w:r>
              <w:rPr>
                <w:rFonts w:cs="Arial"/>
                <w:lang w:val="en-US"/>
              </w:rPr>
              <w:t xml:space="preserve">destination BAP address in the </w:t>
            </w:r>
            <w:r>
              <w:rPr>
                <w:rFonts w:cs="Arial"/>
              </w:rPr>
              <w:t xml:space="preserve">BAP routing ID of the re-routed packets </w:t>
            </w:r>
            <w:r>
              <w:rPr>
                <w:rFonts w:cs="Arial"/>
                <w:lang w:val="en-US"/>
              </w:rPr>
              <w:t>does not correspond to</w:t>
            </w:r>
            <w:r>
              <w:rPr>
                <w:rFonts w:cs="Arial"/>
              </w:rPr>
              <w:t xml:space="preserve"> target IAB-donor-DU. </w:t>
            </w:r>
          </w:p>
          <w:p w14:paraId="0D395208" w14:textId="77777777" w:rsidR="000C68CC" w:rsidRDefault="000C68CC" w:rsidP="000C68CC">
            <w:pPr>
              <w:rPr>
                <w:rFonts w:cs="Arial"/>
              </w:rPr>
            </w:pPr>
          </w:p>
          <w:p w14:paraId="1012A8D2" w14:textId="6366D3C9" w:rsidR="000C68CC" w:rsidRPr="000C68CC" w:rsidRDefault="000C68CC" w:rsidP="000C68CC">
            <w:pPr>
              <w:rPr>
                <w:rFonts w:ascii="Times New Roman" w:eastAsia="맑은 고딕" w:hAnsi="Times New Roman"/>
                <w:sz w:val="22"/>
                <w:szCs w:val="22"/>
                <w:lang w:eastAsia="ko-KR"/>
              </w:rPr>
            </w:pPr>
            <w:r>
              <w:rPr>
                <w:rFonts w:cs="Arial"/>
              </w:rPr>
              <w:t>RAN3 assumes that issue 2 should be handled by RAN2. So RAN3 would like to ask RAN2 to discuss solutions for issue 2 to support the inter-donor-DU re-routing.</w:t>
            </w:r>
          </w:p>
        </w:tc>
      </w:tr>
    </w:tbl>
    <w:p w14:paraId="5BCD959A" w14:textId="77777777" w:rsidR="000C68CC" w:rsidRPr="000B37DB" w:rsidRDefault="000C68CC" w:rsidP="002350E5">
      <w:pPr>
        <w:jc w:val="left"/>
        <w:rPr>
          <w:rFonts w:ascii="Times New Roman" w:eastAsia="맑은 고딕" w:hAnsi="Times New Roman"/>
          <w:sz w:val="22"/>
          <w:szCs w:val="22"/>
          <w:lang w:val="en-US" w:eastAsia="ko-KR"/>
        </w:rPr>
      </w:pPr>
    </w:p>
    <w:p w14:paraId="198E48C6" w14:textId="75D2607A" w:rsidR="00503B7E" w:rsidRPr="000B37DB" w:rsidRDefault="000C68CC"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clearly addressed in the above LS, </w:t>
      </w:r>
      <w:r w:rsidR="002F54BA" w:rsidRPr="000B37DB">
        <w:rPr>
          <w:rFonts w:ascii="Times New Roman" w:eastAsia="맑은 고딕" w:hAnsi="Times New Roman"/>
          <w:sz w:val="22"/>
          <w:szCs w:val="22"/>
          <w:lang w:val="en-US" w:eastAsia="ko-KR"/>
        </w:rPr>
        <w:t xml:space="preserve">RAN2 </w:t>
      </w:r>
      <w:r>
        <w:rPr>
          <w:rFonts w:ascii="Times New Roman" w:eastAsia="맑은 고딕" w:hAnsi="Times New Roman"/>
          <w:sz w:val="22"/>
          <w:szCs w:val="22"/>
          <w:lang w:val="en-US" w:eastAsia="ko-KR"/>
        </w:rPr>
        <w:t>needs to discuss the issue 2</w:t>
      </w:r>
      <w:r w:rsidR="00F151B5" w:rsidRPr="000B37DB">
        <w:rPr>
          <w:rFonts w:ascii="Times New Roman" w:eastAsia="맑은 고딕" w:hAnsi="Times New Roman"/>
          <w:sz w:val="22"/>
          <w:szCs w:val="22"/>
          <w:lang w:val="en-US" w:eastAsia="ko-KR"/>
        </w:rPr>
        <w:t xml:space="preserve"> to support </w:t>
      </w:r>
      <w:r w:rsidR="00765C49" w:rsidRPr="000B37DB">
        <w:rPr>
          <w:rFonts w:ascii="Times New Roman" w:eastAsia="맑은 고딕" w:hAnsi="Times New Roman"/>
          <w:sz w:val="22"/>
          <w:szCs w:val="22"/>
          <w:lang w:val="en-US" w:eastAsia="ko-KR"/>
        </w:rPr>
        <w:t>i</w:t>
      </w:r>
      <w:r w:rsidR="00F151B5" w:rsidRPr="000B37DB">
        <w:rPr>
          <w:rFonts w:ascii="Times New Roman" w:eastAsia="맑은 고딕" w:hAnsi="Times New Roman"/>
          <w:sz w:val="22"/>
          <w:szCs w:val="22"/>
          <w:lang w:val="en-US" w:eastAsia="ko-KR"/>
        </w:rPr>
        <w:t>nter-donor-DU local re-routing</w:t>
      </w:r>
      <w:r>
        <w:rPr>
          <w:rFonts w:ascii="Times New Roman" w:eastAsia="맑은 고딕" w:hAnsi="Times New Roman"/>
          <w:sz w:val="22"/>
          <w:szCs w:val="22"/>
          <w:lang w:val="en-US" w:eastAsia="ko-KR"/>
        </w:rPr>
        <w:t xml:space="preserve">. It would be good to check the current Rel-16 local re-routing </w:t>
      </w:r>
      <w:r w:rsidR="006804A4">
        <w:rPr>
          <w:rFonts w:ascii="Times New Roman" w:eastAsia="맑은 고딕" w:hAnsi="Times New Roman"/>
          <w:sz w:val="22"/>
          <w:szCs w:val="22"/>
          <w:lang w:val="en-US" w:eastAsia="ko-KR"/>
        </w:rPr>
        <w:t>behavior b</w:t>
      </w:r>
      <w:r>
        <w:rPr>
          <w:rFonts w:ascii="Times New Roman" w:eastAsia="맑은 고딕" w:hAnsi="Times New Roman"/>
          <w:sz w:val="22"/>
          <w:szCs w:val="22"/>
          <w:lang w:val="en-US" w:eastAsia="ko-KR"/>
        </w:rPr>
        <w:t>efore start</w:t>
      </w:r>
      <w:r w:rsidR="006804A4">
        <w:rPr>
          <w:rFonts w:ascii="Times New Roman" w:eastAsia="맑은 고딕" w:hAnsi="Times New Roman"/>
          <w:sz w:val="22"/>
          <w:szCs w:val="22"/>
          <w:lang w:val="en-US" w:eastAsia="ko-KR"/>
        </w:rPr>
        <w:t>ing</w:t>
      </w:r>
      <w:r>
        <w:rPr>
          <w:rFonts w:ascii="Times New Roman" w:eastAsia="맑은 고딕" w:hAnsi="Times New Roman"/>
          <w:sz w:val="22"/>
          <w:szCs w:val="22"/>
          <w:lang w:val="en-US" w:eastAsia="ko-KR"/>
        </w:rPr>
        <w:t xml:space="preserve"> to discuss</w:t>
      </w:r>
      <w:r w:rsidR="006804A4">
        <w:rPr>
          <w:rFonts w:ascii="Times New Roman" w:eastAsia="맑은 고딕" w:hAnsi="Times New Roman"/>
          <w:sz w:val="22"/>
          <w:szCs w:val="22"/>
          <w:lang w:val="en-US" w:eastAsia="ko-KR"/>
        </w:rPr>
        <w:t xml:space="preserve"> the issue 2. T</w:t>
      </w:r>
      <w:r w:rsidR="002F54BA" w:rsidRPr="000B37DB">
        <w:rPr>
          <w:rFonts w:ascii="Times New Roman" w:eastAsia="맑은 고딕" w:hAnsi="Times New Roman"/>
          <w:sz w:val="22"/>
          <w:szCs w:val="22"/>
          <w:lang w:val="en-US" w:eastAsia="ko-KR"/>
        </w:rPr>
        <w:t xml:space="preserve">he current local re-routing in Rel-16 IAB does not allow changing carried BAP address and only BAP address without path ID is used to perform local re-routing. In this condition, </w:t>
      </w:r>
      <w:r w:rsidR="00A23115" w:rsidRPr="000B37DB">
        <w:rPr>
          <w:rFonts w:ascii="Times New Roman" w:eastAsia="맑은 고딕" w:hAnsi="Times New Roman"/>
          <w:sz w:val="22"/>
          <w:szCs w:val="22"/>
          <w:lang w:val="en-US" w:eastAsia="ko-KR"/>
        </w:rPr>
        <w:t xml:space="preserve">even if inter-donor DU local re-routing is performed, </w:t>
      </w:r>
      <w:r w:rsidR="00E0078E" w:rsidRPr="000B37DB">
        <w:rPr>
          <w:rFonts w:ascii="Times New Roman" w:eastAsia="맑은 고딕" w:hAnsi="Times New Roman"/>
          <w:sz w:val="22"/>
          <w:szCs w:val="22"/>
          <w:lang w:val="en-US" w:eastAsia="ko-KR"/>
        </w:rPr>
        <w:t xml:space="preserve">BAP address of the BAP PDU is </w:t>
      </w:r>
      <w:r w:rsidR="00A23115" w:rsidRPr="000B37DB">
        <w:rPr>
          <w:rFonts w:ascii="Times New Roman" w:eastAsia="맑은 고딕" w:hAnsi="Times New Roman"/>
          <w:sz w:val="22"/>
          <w:szCs w:val="22"/>
          <w:lang w:val="en-US" w:eastAsia="ko-KR"/>
        </w:rPr>
        <w:t>not changed</w:t>
      </w:r>
      <w:r w:rsidR="006804A4">
        <w:rPr>
          <w:rFonts w:ascii="Times New Roman" w:eastAsia="맑은 고딕" w:hAnsi="Times New Roman"/>
          <w:sz w:val="22"/>
          <w:szCs w:val="22"/>
          <w:lang w:val="en-US" w:eastAsia="ko-KR"/>
        </w:rPr>
        <w:t xml:space="preserve">. If BAP address of the target donor DU is different from BAP address of the source donor DU, the packet may be delivered to the source </w:t>
      </w:r>
      <w:r w:rsidR="00503B7E" w:rsidRPr="000B37DB">
        <w:rPr>
          <w:rFonts w:ascii="Times New Roman" w:eastAsia="맑은 고딕" w:hAnsi="Times New Roman"/>
          <w:sz w:val="22"/>
          <w:szCs w:val="22"/>
          <w:lang w:val="en-US" w:eastAsia="ko-KR"/>
        </w:rPr>
        <w:t>donor DU</w:t>
      </w:r>
      <w:r w:rsidR="006804A4">
        <w:rPr>
          <w:rFonts w:ascii="Times New Roman" w:eastAsia="맑은 고딕" w:hAnsi="Times New Roman"/>
          <w:sz w:val="22"/>
          <w:szCs w:val="22"/>
          <w:lang w:val="en-US" w:eastAsia="ko-KR"/>
        </w:rPr>
        <w:t xml:space="preserve"> even after </w:t>
      </w:r>
      <w:r w:rsidR="006804A4" w:rsidRPr="000B37DB">
        <w:rPr>
          <w:rFonts w:ascii="Times New Roman" w:eastAsia="맑은 고딕" w:hAnsi="Times New Roman"/>
          <w:sz w:val="22"/>
          <w:szCs w:val="22"/>
          <w:lang w:val="en-US" w:eastAsia="ko-KR"/>
        </w:rPr>
        <w:t>inter-donor DU local re-routing</w:t>
      </w:r>
      <w:r w:rsidR="00503B7E" w:rsidRPr="000B37DB">
        <w:rPr>
          <w:rFonts w:ascii="Times New Roman" w:eastAsia="맑은 고딕" w:hAnsi="Times New Roman"/>
          <w:sz w:val="22"/>
          <w:szCs w:val="22"/>
          <w:lang w:val="en-US" w:eastAsia="ko-KR"/>
        </w:rPr>
        <w:t xml:space="preserve">. </w:t>
      </w:r>
    </w:p>
    <w:p w14:paraId="7958B114" w14:textId="0B7262EB" w:rsidR="00503B7E" w:rsidRPr="000B37DB" w:rsidRDefault="00503B7E" w:rsidP="002350E5">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6804A4">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The current local re-routing does not allow changing carried BAP address and the BAP PDU may not be successfully delivered to the new donor DU. </w:t>
      </w:r>
    </w:p>
    <w:p w14:paraId="7363A0E0" w14:textId="77777777" w:rsidR="00503B7E" w:rsidRPr="000B37DB" w:rsidRDefault="00503B7E" w:rsidP="002350E5">
      <w:pPr>
        <w:jc w:val="left"/>
        <w:rPr>
          <w:rFonts w:ascii="Times New Roman" w:eastAsia="맑은 고딕" w:hAnsi="Times New Roman"/>
          <w:sz w:val="22"/>
          <w:szCs w:val="22"/>
          <w:lang w:eastAsia="ko-KR"/>
        </w:rPr>
      </w:pPr>
    </w:p>
    <w:p w14:paraId="501FB639" w14:textId="3FE46349" w:rsidR="00503B7E" w:rsidRPr="000B37DB" w:rsidRDefault="006804A4"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Given</w:t>
      </w:r>
      <w:r w:rsidR="00503B7E" w:rsidRPr="000B37DB">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w:t>
      </w:r>
      <w:r w:rsidR="00503B7E" w:rsidRPr="000B37DB">
        <w:rPr>
          <w:rFonts w:ascii="Times New Roman" w:eastAsia="맑은 고딕" w:hAnsi="Times New Roman"/>
          <w:sz w:val="22"/>
          <w:szCs w:val="22"/>
          <w:lang w:eastAsia="ko-KR"/>
        </w:rPr>
        <w:t xml:space="preserve">observation </w:t>
      </w:r>
      <w:r>
        <w:rPr>
          <w:rFonts w:ascii="Times New Roman" w:eastAsia="맑은 고딕" w:hAnsi="Times New Roman"/>
          <w:sz w:val="22"/>
          <w:szCs w:val="22"/>
          <w:lang w:eastAsia="ko-KR"/>
        </w:rPr>
        <w:t>6</w:t>
      </w:r>
      <w:r w:rsidR="00503B7E" w:rsidRPr="000B37DB">
        <w:rPr>
          <w:rFonts w:ascii="Times New Roman" w:eastAsia="맑은 고딕" w:hAnsi="Times New Roman"/>
          <w:sz w:val="22"/>
          <w:szCs w:val="22"/>
          <w:lang w:eastAsia="ko-KR"/>
        </w:rPr>
        <w:t xml:space="preserve">, RAN2 </w:t>
      </w:r>
      <w:r>
        <w:rPr>
          <w:rFonts w:ascii="Times New Roman" w:eastAsia="맑은 고딕" w:hAnsi="Times New Roman"/>
          <w:sz w:val="22"/>
          <w:szCs w:val="22"/>
          <w:lang w:eastAsia="ko-KR"/>
        </w:rPr>
        <w:t>should</w:t>
      </w:r>
      <w:r w:rsidR="00503B7E" w:rsidRPr="000B37DB">
        <w:rPr>
          <w:rFonts w:ascii="Times New Roman" w:eastAsia="맑은 고딕" w:hAnsi="Times New Roman"/>
          <w:sz w:val="22"/>
          <w:szCs w:val="22"/>
          <w:lang w:eastAsia="ko-KR"/>
        </w:rPr>
        <w:t xml:space="preserve"> discuss whether </w:t>
      </w:r>
      <w:r>
        <w:rPr>
          <w:rFonts w:ascii="Times New Roman" w:eastAsia="맑은 고딕" w:hAnsi="Times New Roman"/>
          <w:sz w:val="22"/>
          <w:szCs w:val="22"/>
          <w:lang w:eastAsia="ko-KR"/>
        </w:rPr>
        <w:t>updating</w:t>
      </w:r>
      <w:r w:rsidR="00503B7E" w:rsidRPr="000B37DB">
        <w:rPr>
          <w:rFonts w:ascii="Times New Roman" w:eastAsia="맑은 고딕" w:hAnsi="Times New Roman"/>
          <w:sz w:val="22"/>
          <w:szCs w:val="22"/>
          <w:lang w:eastAsia="ko-KR"/>
        </w:rPr>
        <w:t xml:space="preserve"> BAP add</w:t>
      </w:r>
      <w:r w:rsidR="001A4C1E" w:rsidRPr="000B37DB">
        <w:rPr>
          <w:rFonts w:ascii="Times New Roman" w:eastAsia="맑은 고딕" w:hAnsi="Times New Roman"/>
          <w:sz w:val="22"/>
          <w:szCs w:val="22"/>
          <w:lang w:eastAsia="ko-KR"/>
        </w:rPr>
        <w:t>ress carried in the BAP PDU is allowed or not</w:t>
      </w:r>
      <w:r>
        <w:rPr>
          <w:rFonts w:ascii="Times New Roman" w:eastAsia="맑은 고딕" w:hAnsi="Times New Roman"/>
          <w:sz w:val="22"/>
          <w:szCs w:val="22"/>
          <w:lang w:eastAsia="ko-KR"/>
        </w:rPr>
        <w:t xml:space="preserve"> when </w:t>
      </w:r>
      <w:r w:rsidRPr="000B37DB">
        <w:rPr>
          <w:rFonts w:ascii="Times New Roman" w:eastAsia="맑은 고딕" w:hAnsi="Times New Roman"/>
          <w:sz w:val="22"/>
          <w:szCs w:val="22"/>
          <w:lang w:val="en-US" w:eastAsia="ko-KR"/>
        </w:rPr>
        <w:t>inter-donor DU local re-routing is performed</w:t>
      </w:r>
      <w:r w:rsidR="001A4C1E" w:rsidRPr="000B37DB">
        <w:rPr>
          <w:rFonts w:ascii="Times New Roman" w:eastAsia="맑은 고딕" w:hAnsi="Times New Roman"/>
          <w:sz w:val="22"/>
          <w:szCs w:val="22"/>
          <w:lang w:eastAsia="ko-KR"/>
        </w:rPr>
        <w:t xml:space="preserve">. In our view, clear and simple approach is to update BAP address carried in the BAP PDU in case inter-donor DU local re-routing because Intra-donor DU local re-routing does not need to update BAP address. One more thing to make </w:t>
      </w:r>
      <w:r w:rsidR="00765C49" w:rsidRPr="000B37DB">
        <w:rPr>
          <w:rFonts w:ascii="Times New Roman" w:eastAsia="맑은 고딕" w:hAnsi="Times New Roman"/>
          <w:sz w:val="22"/>
          <w:szCs w:val="22"/>
          <w:lang w:eastAsia="ko-KR"/>
        </w:rPr>
        <w:t>this</w:t>
      </w:r>
      <w:r w:rsidR="001A4C1E" w:rsidRPr="000B37DB">
        <w:rPr>
          <w:rFonts w:ascii="Times New Roman" w:eastAsia="맑은 고딕" w:hAnsi="Times New Roman"/>
          <w:sz w:val="22"/>
          <w:szCs w:val="22"/>
          <w:lang w:eastAsia="ko-KR"/>
        </w:rPr>
        <w:t xml:space="preserve"> possible is that the </w:t>
      </w:r>
      <w:r w:rsidR="001A4C1E" w:rsidRPr="000B37DB">
        <w:rPr>
          <w:rFonts w:ascii="Times New Roman" w:eastAsia="맑은 고딕" w:hAnsi="Times New Roman"/>
          <w:sz w:val="22"/>
          <w:szCs w:val="22"/>
          <w:lang w:eastAsia="ko-KR"/>
        </w:rPr>
        <w:lastRenderedPageBreak/>
        <w:t xml:space="preserve">IAB node can </w:t>
      </w:r>
      <w:r w:rsidR="00656FBC">
        <w:rPr>
          <w:rFonts w:ascii="Times New Roman" w:eastAsia="맑은 고딕" w:hAnsi="Times New Roman"/>
          <w:sz w:val="22"/>
          <w:szCs w:val="22"/>
          <w:lang w:eastAsia="ko-KR"/>
        </w:rPr>
        <w:t>distinguish</w:t>
      </w:r>
      <w:r w:rsidR="001A4C1E" w:rsidRPr="000B37DB">
        <w:rPr>
          <w:rFonts w:ascii="Times New Roman" w:eastAsia="맑은 고딕" w:hAnsi="Times New Roman"/>
          <w:sz w:val="22"/>
          <w:szCs w:val="22"/>
          <w:lang w:eastAsia="ko-KR"/>
        </w:rPr>
        <w:t xml:space="preserve"> whether inter-donor DU local re-routing or intra-donor DU local re-routing is performed.</w:t>
      </w:r>
      <w:r w:rsidR="008517CB" w:rsidRPr="000B37DB">
        <w:rPr>
          <w:rFonts w:ascii="Times New Roman" w:eastAsia="맑은 고딕" w:hAnsi="Times New Roman"/>
          <w:sz w:val="22"/>
          <w:szCs w:val="22"/>
          <w:lang w:eastAsia="ko-KR"/>
        </w:rPr>
        <w:t xml:space="preserve"> </w:t>
      </w:r>
      <w:r w:rsidR="00656FBC">
        <w:rPr>
          <w:rFonts w:ascii="Times New Roman" w:eastAsia="맑은 고딕" w:hAnsi="Times New Roman"/>
          <w:sz w:val="22"/>
          <w:szCs w:val="22"/>
          <w:lang w:eastAsia="ko-KR"/>
        </w:rPr>
        <w:t>However, c</w:t>
      </w:r>
      <w:r w:rsidR="008517CB" w:rsidRPr="000B37DB">
        <w:rPr>
          <w:rFonts w:ascii="Times New Roman" w:eastAsia="맑은 고딕" w:hAnsi="Times New Roman"/>
          <w:sz w:val="22"/>
          <w:szCs w:val="22"/>
          <w:lang w:eastAsia="ko-KR"/>
        </w:rPr>
        <w:t xml:space="preserve">onsidering </w:t>
      </w:r>
      <w:r w:rsidR="00CA408E" w:rsidRPr="000B37DB">
        <w:rPr>
          <w:rFonts w:ascii="Times New Roman" w:eastAsia="맑은 고딕" w:hAnsi="Times New Roman"/>
          <w:sz w:val="22"/>
          <w:szCs w:val="22"/>
          <w:lang w:eastAsia="ko-KR"/>
        </w:rPr>
        <w:t>inter</w:t>
      </w:r>
      <w:r w:rsidR="00656FBC">
        <w:rPr>
          <w:rFonts w:ascii="Times New Roman" w:eastAsia="맑은 고딕" w:hAnsi="Times New Roman"/>
          <w:sz w:val="22"/>
          <w:szCs w:val="22"/>
          <w:lang w:eastAsia="ko-KR"/>
        </w:rPr>
        <w:t xml:space="preserve"> or intra </w:t>
      </w:r>
      <w:r w:rsidR="00CA408E" w:rsidRPr="000B37DB">
        <w:rPr>
          <w:rFonts w:ascii="Times New Roman" w:eastAsia="맑은 고딕" w:hAnsi="Times New Roman"/>
          <w:sz w:val="22"/>
          <w:szCs w:val="22"/>
          <w:lang w:eastAsia="ko-KR"/>
        </w:rPr>
        <w:t>donor DU</w:t>
      </w:r>
      <w:r w:rsidR="008517CB" w:rsidRPr="000B37DB">
        <w:rPr>
          <w:rFonts w:ascii="Times New Roman" w:eastAsia="맑은 고딕" w:hAnsi="Times New Roman"/>
          <w:sz w:val="22"/>
          <w:szCs w:val="22"/>
          <w:lang w:eastAsia="ko-KR"/>
        </w:rPr>
        <w:t xml:space="preserve"> migration is performed by a network command, the IAB node can determine whether inter-donor DU local re-routing is needed or not</w:t>
      </w:r>
      <w:r w:rsidR="00656FBC">
        <w:rPr>
          <w:rFonts w:ascii="Times New Roman" w:eastAsia="맑은 고딕" w:hAnsi="Times New Roman"/>
          <w:sz w:val="22"/>
          <w:szCs w:val="22"/>
          <w:lang w:eastAsia="ko-KR"/>
        </w:rPr>
        <w:t xml:space="preserve"> based on information/contents of the network command</w:t>
      </w:r>
      <w:r w:rsidR="008517CB" w:rsidRPr="000B37DB">
        <w:rPr>
          <w:rFonts w:ascii="Times New Roman" w:eastAsia="맑은 고딕" w:hAnsi="Times New Roman"/>
          <w:sz w:val="22"/>
          <w:szCs w:val="22"/>
          <w:lang w:eastAsia="ko-KR"/>
        </w:rPr>
        <w:t xml:space="preserve">. </w:t>
      </w:r>
    </w:p>
    <w:p w14:paraId="755BE310" w14:textId="2F1C73C2" w:rsidR="001A4C1E" w:rsidRPr="000B37DB" w:rsidRDefault="001A4C1E" w:rsidP="001A4C1E">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xml:space="preserve">. When inter-donor DU local re-routing is performed, BAP address carried in the BAP PDU is updated to the BAP address of the new donor DU, i.e., no need to update BAP address in case of intra-donor DU local re-routing. </w:t>
      </w:r>
    </w:p>
    <w:p w14:paraId="5639E6B8" w14:textId="77777777" w:rsidR="00A758D7" w:rsidRPr="00A758D7" w:rsidRDefault="00A758D7" w:rsidP="002C3E17">
      <w:pPr>
        <w:jc w:val="left"/>
        <w:rPr>
          <w:rFonts w:eastAsia="SimSun" w:cs="Arial"/>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23742B8C"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 xml:space="preserve">UL hop-by-hop flow control is not included in the </w:t>
      </w:r>
      <w:r w:rsidRPr="00994362">
        <w:rPr>
          <w:rFonts w:ascii="Times New Roman" w:eastAsia="맑은 고딕" w:hAnsi="Times New Roman"/>
          <w:b/>
          <w:sz w:val="22"/>
          <w:szCs w:val="22"/>
          <w:lang w:eastAsia="ko-KR"/>
        </w:rPr>
        <w:t xml:space="preserve">in the RAN2 identified issues </w:t>
      </w:r>
      <w:r>
        <w:rPr>
          <w:rFonts w:ascii="Times New Roman" w:eastAsia="맑은 고딕" w:hAnsi="Times New Roman"/>
          <w:b/>
          <w:sz w:val="22"/>
          <w:szCs w:val="22"/>
          <w:lang w:eastAsia="ko-KR"/>
        </w:rPr>
        <w:t xml:space="preserve">and cannot be used for indication of hop-by-hop flow control to trigger local </w:t>
      </w:r>
      <w:r w:rsidRPr="0027631C">
        <w:rPr>
          <w:rFonts w:ascii="Times New Roman" w:eastAsia="맑은 고딕" w:hAnsi="Times New Roman"/>
          <w:b/>
          <w:sz w:val="22"/>
          <w:szCs w:val="22"/>
          <w:lang w:eastAsia="ko-KR"/>
        </w:rPr>
        <w:t>re-routing</w:t>
      </w:r>
      <w:r w:rsidRPr="00994362">
        <w:rPr>
          <w:rFonts w:ascii="Times New Roman" w:eastAsia="맑은 고딕" w:hAnsi="Times New Roman"/>
          <w:b/>
          <w:sz w:val="22"/>
          <w:szCs w:val="22"/>
          <w:lang w:eastAsia="ko-KR"/>
        </w:rPr>
        <w:t>.</w:t>
      </w:r>
    </w:p>
    <w:p w14:paraId="28838BC9" w14:textId="77777777"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E</w:t>
      </w:r>
      <w:r w:rsidRPr="00DA0AEC">
        <w:rPr>
          <w:rFonts w:ascii="Times New Roman" w:eastAsia="맑은 고딕" w:hAnsi="Times New Roman"/>
          <w:b/>
          <w:sz w:val="22"/>
          <w:szCs w:val="22"/>
          <w:lang w:eastAsia="ko-KR"/>
        </w:rPr>
        <w:t>ven though indication of hop-by-hop flow control is received, if there is no alternative path, local re</w:t>
      </w:r>
      <w:r>
        <w:rPr>
          <w:rFonts w:ascii="Times New Roman" w:eastAsia="맑은 고딕" w:hAnsi="Times New Roman"/>
          <w:b/>
          <w:sz w:val="22"/>
          <w:szCs w:val="22"/>
          <w:lang w:eastAsia="ko-KR"/>
        </w:rPr>
        <w:t>-</w:t>
      </w:r>
      <w:r w:rsidRPr="00DA0AEC">
        <w:rPr>
          <w:rFonts w:ascii="Times New Roman" w:eastAsia="맑은 고딕" w:hAnsi="Times New Roman"/>
          <w:b/>
          <w:sz w:val="22"/>
          <w:szCs w:val="22"/>
          <w:lang w:eastAsia="ko-KR"/>
        </w:rPr>
        <w:t xml:space="preserve">routing anyway cannot be </w:t>
      </w:r>
      <w:r>
        <w:rPr>
          <w:rFonts w:ascii="Times New Roman" w:eastAsia="맑은 고딕" w:hAnsi="Times New Roman"/>
          <w:b/>
          <w:sz w:val="22"/>
          <w:szCs w:val="22"/>
          <w:lang w:eastAsia="ko-KR"/>
        </w:rPr>
        <w:t>triggered</w:t>
      </w:r>
      <w:r w:rsidRPr="00DA0AEC">
        <w:rPr>
          <w:rFonts w:ascii="Times New Roman" w:eastAsia="맑은 고딕" w:hAnsi="Times New Roman"/>
          <w:b/>
          <w:sz w:val="22"/>
          <w:szCs w:val="22"/>
          <w:lang w:eastAsia="ko-KR"/>
        </w:rPr>
        <w:t>.</w:t>
      </w:r>
    </w:p>
    <w:p w14:paraId="7A1CB24C"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If per IAB node configuration is applied, the IAB node can freely select one of available alternative paths for local re-routing.</w:t>
      </w:r>
    </w:p>
    <w:p w14:paraId="39F10CFD" w14:textId="77777777" w:rsidR="00656FBC" w:rsidRPr="0027631C"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The closer to the IAB donor node, the more downstream links exist in one IAB node. If the IAB node freely selects one of many alternative paths for local re-routing, unpredictable local re-routing may be expected</w:t>
      </w:r>
      <w:r w:rsidRPr="0027631C">
        <w:rPr>
          <w:rFonts w:ascii="Times New Roman" w:eastAsia="맑은 고딕" w:hAnsi="Times New Roman"/>
          <w:b/>
          <w:sz w:val="22"/>
          <w:szCs w:val="22"/>
          <w:lang w:eastAsia="ko-KR"/>
        </w:rPr>
        <w:t xml:space="preserve"> </w:t>
      </w:r>
      <w:r w:rsidRPr="000B37DB">
        <w:rPr>
          <w:rFonts w:ascii="Times New Roman" w:eastAsia="맑은 고딕" w:hAnsi="Times New Roman"/>
          <w:b/>
          <w:sz w:val="22"/>
          <w:szCs w:val="22"/>
          <w:lang w:eastAsia="ko-KR"/>
        </w:rPr>
        <w:t>from IAB donor CU point of view. To prevent this, another RRC configuration, e.g., priority,</w:t>
      </w:r>
      <w:r>
        <w:rPr>
          <w:rFonts w:ascii="Times New Roman" w:eastAsia="맑은 고딕" w:hAnsi="Times New Roman"/>
          <w:b/>
          <w:sz w:val="22"/>
          <w:szCs w:val="22"/>
          <w:lang w:eastAsia="ko-KR"/>
        </w:rPr>
        <w:t xml:space="preserve"> may be needed.</w:t>
      </w:r>
    </w:p>
    <w:p w14:paraId="48D58E95"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If per route configuration is applied, predictable IAB node’s behaviour during local re-routing and more controllable local re-routing are expected.</w:t>
      </w:r>
    </w:p>
    <w:p w14:paraId="4B0E5183"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The current local re-routing does not allow changing carried BAP address and the BAP PDU may not be successfully delivered to the new donor DU. </w:t>
      </w:r>
    </w:p>
    <w:p w14:paraId="5C13AA74" w14:textId="77777777" w:rsidR="007E0988" w:rsidRPr="00656FBC" w:rsidRDefault="007E0988" w:rsidP="002635CD">
      <w:pPr>
        <w:jc w:val="left"/>
        <w:rPr>
          <w:rFonts w:ascii="Times New Roman" w:eastAsia="맑은 고딕" w:hAnsi="Times New Roman"/>
          <w:szCs w:val="22"/>
          <w:lang w:eastAsia="ko-KR"/>
        </w:rPr>
      </w:pPr>
    </w:p>
    <w:p w14:paraId="0A262E19" w14:textId="77777777" w:rsidR="00084494" w:rsidRPr="000B37DB" w:rsidRDefault="00084494" w:rsidP="00084494">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An i</w:t>
      </w:r>
      <w:r w:rsidRPr="00084494">
        <w:rPr>
          <w:rFonts w:ascii="Times New Roman" w:eastAsia="맑은 고딕" w:hAnsi="Times New Roman"/>
          <w:b/>
          <w:sz w:val="22"/>
          <w:szCs w:val="22"/>
          <w:lang w:eastAsia="ko-KR"/>
        </w:rPr>
        <w:t xml:space="preserve">ndication of hop-by-hop flow control </w:t>
      </w:r>
      <w:r>
        <w:rPr>
          <w:rFonts w:ascii="Times New Roman" w:eastAsia="맑은 고딕" w:hAnsi="Times New Roman"/>
          <w:b/>
          <w:sz w:val="22"/>
          <w:szCs w:val="22"/>
          <w:lang w:eastAsia="ko-KR"/>
        </w:rPr>
        <w:t>for UL is not introduced</w:t>
      </w:r>
      <w:r w:rsidRPr="000B37DB">
        <w:rPr>
          <w:rFonts w:ascii="Times New Roman" w:eastAsia="맑은 고딕" w:hAnsi="Times New Roman"/>
          <w:b/>
          <w:sz w:val="22"/>
          <w:szCs w:val="22"/>
          <w:lang w:eastAsia="ko-KR"/>
        </w:rPr>
        <w:t xml:space="preserve">. </w:t>
      </w:r>
    </w:p>
    <w:p w14:paraId="750E38D5" w14:textId="5DFA24F6"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Rel-16 </w:t>
      </w:r>
      <w:r w:rsidR="00BF44FB">
        <w:rPr>
          <w:rFonts w:ascii="Times New Roman" w:eastAsia="맑은 고딕" w:hAnsi="Times New Roman"/>
          <w:b/>
          <w:sz w:val="22"/>
          <w:szCs w:val="22"/>
          <w:lang w:eastAsia="ko-KR"/>
        </w:rPr>
        <w:t xml:space="preserve">DL </w:t>
      </w:r>
      <w:r w:rsidRPr="000B37DB">
        <w:rPr>
          <w:rFonts w:ascii="Times New Roman" w:eastAsia="맑은 고딕" w:hAnsi="Times New Roman"/>
          <w:b/>
          <w:sz w:val="22"/>
          <w:szCs w:val="22"/>
          <w:lang w:eastAsia="ko-KR"/>
        </w:rPr>
        <w:t xml:space="preserve">flow control feedback is </w:t>
      </w:r>
      <w:r>
        <w:rPr>
          <w:rFonts w:ascii="Times New Roman" w:eastAsia="맑은 고딕" w:hAnsi="Times New Roman"/>
          <w:b/>
          <w:sz w:val="22"/>
          <w:szCs w:val="22"/>
          <w:lang w:eastAsia="ko-KR"/>
        </w:rPr>
        <w:t>used</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for</w:t>
      </w:r>
      <w:r w:rsidRPr="000B37DB">
        <w:rPr>
          <w:rFonts w:ascii="Times New Roman" w:eastAsia="맑은 고딕" w:hAnsi="Times New Roman"/>
          <w:b/>
          <w:sz w:val="22"/>
          <w:szCs w:val="22"/>
          <w:lang w:eastAsia="ko-KR"/>
        </w:rPr>
        <w:t xml:space="preserve"> a</w:t>
      </w:r>
      <w:r>
        <w:rPr>
          <w:rFonts w:ascii="Times New Roman" w:eastAsia="맑은 고딕" w:hAnsi="Times New Roman"/>
          <w:b/>
          <w:sz w:val="22"/>
          <w:szCs w:val="22"/>
          <w:lang w:eastAsia="ko-KR"/>
        </w:rPr>
        <w:t>n</w:t>
      </w:r>
      <w:r w:rsidRPr="000B37DB">
        <w:rPr>
          <w:rFonts w:ascii="Times New Roman" w:eastAsia="맑은 고딕" w:hAnsi="Times New Roman"/>
          <w:b/>
          <w:sz w:val="22"/>
          <w:szCs w:val="22"/>
          <w:lang w:eastAsia="ko-KR"/>
        </w:rPr>
        <w:t xml:space="preserve"> indication to trigger local re-routing. </w:t>
      </w:r>
    </w:p>
    <w:p w14:paraId="26BAD5E0" w14:textId="3073747A"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Local re-routing is triggered when </w:t>
      </w:r>
      <w:r w:rsidRPr="00DA0AEC">
        <w:rPr>
          <w:rFonts w:ascii="Times New Roman" w:eastAsia="맑은 고딕" w:hAnsi="Times New Roman"/>
          <w:b/>
          <w:sz w:val="22"/>
          <w:szCs w:val="22"/>
          <w:lang w:eastAsia="ko-KR"/>
        </w:rPr>
        <w:t xml:space="preserve">an indication of flow control feedback is received and </w:t>
      </w:r>
      <w:r>
        <w:rPr>
          <w:rFonts w:ascii="Times New Roman" w:eastAsia="맑은 고딕" w:hAnsi="Times New Roman"/>
          <w:b/>
          <w:sz w:val="22"/>
          <w:szCs w:val="22"/>
          <w:lang w:eastAsia="ko-KR"/>
        </w:rPr>
        <w:t xml:space="preserve">available </w:t>
      </w:r>
      <w:r w:rsidRPr="00DA0AEC">
        <w:rPr>
          <w:rFonts w:ascii="Times New Roman" w:eastAsia="맑은 고딕" w:hAnsi="Times New Roman"/>
          <w:b/>
          <w:sz w:val="22"/>
          <w:szCs w:val="22"/>
          <w:lang w:eastAsia="ko-KR"/>
        </w:rPr>
        <w:t>alternative path exists.</w:t>
      </w:r>
      <w:r w:rsidRPr="000B37DB">
        <w:rPr>
          <w:rFonts w:ascii="Times New Roman" w:eastAsia="맑은 고딕" w:hAnsi="Times New Roman"/>
          <w:b/>
          <w:sz w:val="22"/>
          <w:szCs w:val="22"/>
          <w:lang w:eastAsia="ko-KR"/>
        </w:rPr>
        <w:t xml:space="preserve"> </w:t>
      </w:r>
    </w:p>
    <w:p w14:paraId="47A12A28" w14:textId="66AA30B9"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Per route </w:t>
      </w:r>
      <w:r w:rsidRPr="000B37DB">
        <w:rPr>
          <w:rFonts w:ascii="Times New Roman" w:eastAsia="맑은 고딕" w:hAnsi="Times New Roman"/>
          <w:b/>
          <w:sz w:val="22"/>
          <w:szCs w:val="22"/>
          <w:lang w:eastAsia="ko-KR"/>
        </w:rPr>
        <w:t xml:space="preserve">configuration is </w:t>
      </w:r>
      <w:r>
        <w:rPr>
          <w:rFonts w:ascii="Times New Roman" w:eastAsia="맑은 고딕" w:hAnsi="Times New Roman"/>
          <w:b/>
          <w:sz w:val="22"/>
          <w:szCs w:val="22"/>
          <w:lang w:eastAsia="ko-KR"/>
        </w:rPr>
        <w:t>used for l</w:t>
      </w:r>
      <w:r w:rsidRPr="000B37DB">
        <w:rPr>
          <w:rFonts w:ascii="Times New Roman" w:eastAsia="맑은 고딕" w:hAnsi="Times New Roman"/>
          <w:b/>
          <w:sz w:val="22"/>
          <w:szCs w:val="22"/>
          <w:lang w:eastAsia="ko-KR"/>
        </w:rPr>
        <w:t>ocal re-routing</w:t>
      </w:r>
      <w:r>
        <w:rPr>
          <w:rFonts w:ascii="Times New Roman" w:eastAsia="맑은 고딕" w:hAnsi="Times New Roman"/>
          <w:b/>
          <w:sz w:val="22"/>
          <w:szCs w:val="22"/>
          <w:lang w:eastAsia="ko-KR"/>
        </w:rPr>
        <w:t xml:space="preserve"> based on an indication of hop-by-hop flow control</w:t>
      </w:r>
      <w:r w:rsidRPr="000B37DB">
        <w:rPr>
          <w:rFonts w:ascii="Times New Roman" w:eastAsia="맑은 고딕" w:hAnsi="Times New Roman"/>
          <w:b/>
          <w:sz w:val="22"/>
          <w:szCs w:val="22"/>
          <w:lang w:eastAsia="ko-KR"/>
        </w:rPr>
        <w:t>.</w:t>
      </w:r>
    </w:p>
    <w:p w14:paraId="49B10A9B" w14:textId="102C2F58"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xml:space="preserve">. When inter-donor DU local re-routing is performed, BAP address carried in the BAP PDU is updated to the BAP address of the new donor DU, i.e., no need to update BAP address in case of intra-donor DU local re-routing. </w:t>
      </w:r>
    </w:p>
    <w:p w14:paraId="29491DF0" w14:textId="77777777" w:rsidR="00656FBC" w:rsidRPr="00656FBC" w:rsidRDefault="00656FBC" w:rsidP="002635CD">
      <w:pPr>
        <w:jc w:val="left"/>
        <w:rPr>
          <w:rFonts w:ascii="Times New Roman" w:eastAsia="맑은 고딕" w:hAnsi="Times New Roman"/>
          <w:szCs w:val="22"/>
          <w:lang w:eastAsia="ko-KR"/>
        </w:rPr>
      </w:pPr>
    </w:p>
    <w:sectPr w:rsidR="00656FBC" w:rsidRPr="00656F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B0175" w14:textId="77777777" w:rsidR="00C47F03" w:rsidRDefault="00C47F03">
      <w:pPr>
        <w:spacing w:after="0"/>
      </w:pPr>
      <w:r>
        <w:separator/>
      </w:r>
    </w:p>
  </w:endnote>
  <w:endnote w:type="continuationSeparator" w:id="0">
    <w:p w14:paraId="20592FC4" w14:textId="77777777" w:rsidR="00C47F03" w:rsidRDefault="00C47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¹?Å?"/>
    <w:panose1 w:val="02030600000101010101"/>
    <w:charset w:val="81"/>
    <w:family w:val="roman"/>
    <w:pitch w:val="variable"/>
    <w:sig w:usb0="B00002AF" w:usb1="69D77CFB" w:usb2="00000030" w:usb3="00000000" w:csb0="0008009F" w:csb1="00000000"/>
  </w:font>
  <w:font w:name="DengXian">
    <w:altName w:val="Arial Unicode MS"/>
    <w:charset w:val="86"/>
    <w:family w:val="auto"/>
    <w:pitch w:val="default"/>
    <w:sig w:usb0="00000000" w:usb1="080E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692DB9" w:rsidRDefault="00692DB9">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8A268" w14:textId="77777777" w:rsidR="00C47F03" w:rsidRDefault="00C47F03">
      <w:pPr>
        <w:spacing w:after="0"/>
      </w:pPr>
      <w:r>
        <w:separator/>
      </w:r>
    </w:p>
  </w:footnote>
  <w:footnote w:type="continuationSeparator" w:id="0">
    <w:p w14:paraId="526D974B" w14:textId="77777777" w:rsidR="00C47F03" w:rsidRDefault="00C47F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692DB9" w:rsidRDefault="0069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3"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146DC0"/>
    <w:multiLevelType w:val="hybridMultilevel"/>
    <w:tmpl w:val="5216759A"/>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23BAEBB8">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1"/>
  </w:num>
  <w:num w:numId="4">
    <w:abstractNumId w:val="14"/>
  </w:num>
  <w:num w:numId="5">
    <w:abstractNumId w:val="16"/>
  </w:num>
  <w:num w:numId="6">
    <w:abstractNumId w:val="7"/>
  </w:num>
  <w:num w:numId="7">
    <w:abstractNumId w:val="13"/>
  </w:num>
  <w:num w:numId="8">
    <w:abstractNumId w:val="10"/>
  </w:num>
  <w:num w:numId="9">
    <w:abstractNumId w:val="15"/>
  </w:num>
  <w:num w:numId="10">
    <w:abstractNumId w:val="2"/>
  </w:num>
  <w:num w:numId="11">
    <w:abstractNumId w:val="3"/>
  </w:num>
  <w:num w:numId="12">
    <w:abstractNumId w:val="15"/>
  </w:num>
  <w:num w:numId="13">
    <w:abstractNumId w:val="6"/>
  </w:num>
  <w:num w:numId="14">
    <w:abstractNumId w:val="12"/>
  </w:num>
  <w:num w:numId="15">
    <w:abstractNumId w:val="17"/>
  </w:num>
  <w:num w:numId="16">
    <w:abstractNumId w:val="9"/>
  </w:num>
  <w:num w:numId="17">
    <w:abstractNumId w:val="8"/>
  </w:num>
  <w:num w:numId="18">
    <w:abstractNumId w:val="5"/>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13FE0"/>
    <w:rsid w:val="00020153"/>
    <w:rsid w:val="000213E7"/>
    <w:rsid w:val="00022BF0"/>
    <w:rsid w:val="000232B4"/>
    <w:rsid w:val="00027A6C"/>
    <w:rsid w:val="000305E0"/>
    <w:rsid w:val="0003259C"/>
    <w:rsid w:val="00040B9D"/>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84494"/>
    <w:rsid w:val="00090166"/>
    <w:rsid w:val="00092E43"/>
    <w:rsid w:val="00093339"/>
    <w:rsid w:val="00094E5F"/>
    <w:rsid w:val="000961D6"/>
    <w:rsid w:val="000A1C00"/>
    <w:rsid w:val="000A33D9"/>
    <w:rsid w:val="000B0A60"/>
    <w:rsid w:val="000B3630"/>
    <w:rsid w:val="000B37DB"/>
    <w:rsid w:val="000C4062"/>
    <w:rsid w:val="000C68CC"/>
    <w:rsid w:val="000D26E0"/>
    <w:rsid w:val="000D4F56"/>
    <w:rsid w:val="000D7090"/>
    <w:rsid w:val="000E176A"/>
    <w:rsid w:val="000E19F2"/>
    <w:rsid w:val="000E234F"/>
    <w:rsid w:val="000E358D"/>
    <w:rsid w:val="000E5B71"/>
    <w:rsid w:val="000E67AD"/>
    <w:rsid w:val="000E76E1"/>
    <w:rsid w:val="00100BF3"/>
    <w:rsid w:val="00102781"/>
    <w:rsid w:val="00105F02"/>
    <w:rsid w:val="00106C02"/>
    <w:rsid w:val="00107E19"/>
    <w:rsid w:val="0012116C"/>
    <w:rsid w:val="0012162A"/>
    <w:rsid w:val="00131637"/>
    <w:rsid w:val="00131CFB"/>
    <w:rsid w:val="001344E5"/>
    <w:rsid w:val="00134879"/>
    <w:rsid w:val="00135E74"/>
    <w:rsid w:val="00147E50"/>
    <w:rsid w:val="00150896"/>
    <w:rsid w:val="0015127E"/>
    <w:rsid w:val="0015710C"/>
    <w:rsid w:val="001714C3"/>
    <w:rsid w:val="00176668"/>
    <w:rsid w:val="00177F44"/>
    <w:rsid w:val="00190088"/>
    <w:rsid w:val="001929B7"/>
    <w:rsid w:val="001A0B69"/>
    <w:rsid w:val="001A4C1E"/>
    <w:rsid w:val="001B35EB"/>
    <w:rsid w:val="001B3D5D"/>
    <w:rsid w:val="001C2F80"/>
    <w:rsid w:val="001C5A57"/>
    <w:rsid w:val="001C5B25"/>
    <w:rsid w:val="001C6C23"/>
    <w:rsid w:val="001C7297"/>
    <w:rsid w:val="001D0DAD"/>
    <w:rsid w:val="001D3896"/>
    <w:rsid w:val="001D7539"/>
    <w:rsid w:val="001E29B4"/>
    <w:rsid w:val="001E6FE6"/>
    <w:rsid w:val="001F0D4E"/>
    <w:rsid w:val="001F42D3"/>
    <w:rsid w:val="001F64E0"/>
    <w:rsid w:val="001F78DC"/>
    <w:rsid w:val="00202051"/>
    <w:rsid w:val="00203D28"/>
    <w:rsid w:val="00213EE1"/>
    <w:rsid w:val="00214364"/>
    <w:rsid w:val="002172F0"/>
    <w:rsid w:val="00224C3D"/>
    <w:rsid w:val="002254F8"/>
    <w:rsid w:val="00232474"/>
    <w:rsid w:val="002350E5"/>
    <w:rsid w:val="0023755B"/>
    <w:rsid w:val="002404D6"/>
    <w:rsid w:val="00243D04"/>
    <w:rsid w:val="00246E13"/>
    <w:rsid w:val="0025422F"/>
    <w:rsid w:val="00262106"/>
    <w:rsid w:val="002635CD"/>
    <w:rsid w:val="002719B0"/>
    <w:rsid w:val="00272580"/>
    <w:rsid w:val="0027631C"/>
    <w:rsid w:val="002776D9"/>
    <w:rsid w:val="00280328"/>
    <w:rsid w:val="00284AFC"/>
    <w:rsid w:val="0028745B"/>
    <w:rsid w:val="00290DC1"/>
    <w:rsid w:val="002925FD"/>
    <w:rsid w:val="00293E85"/>
    <w:rsid w:val="002A36FA"/>
    <w:rsid w:val="002A434F"/>
    <w:rsid w:val="002A67B0"/>
    <w:rsid w:val="002A7C81"/>
    <w:rsid w:val="002B46B9"/>
    <w:rsid w:val="002B522E"/>
    <w:rsid w:val="002B6567"/>
    <w:rsid w:val="002C1827"/>
    <w:rsid w:val="002C3101"/>
    <w:rsid w:val="002C3C46"/>
    <w:rsid w:val="002C3E17"/>
    <w:rsid w:val="002C47DB"/>
    <w:rsid w:val="002C4A5E"/>
    <w:rsid w:val="002C5076"/>
    <w:rsid w:val="002C6FA7"/>
    <w:rsid w:val="002D5EAD"/>
    <w:rsid w:val="002E03CC"/>
    <w:rsid w:val="002E233C"/>
    <w:rsid w:val="002F54BA"/>
    <w:rsid w:val="002F661F"/>
    <w:rsid w:val="00304930"/>
    <w:rsid w:val="00306521"/>
    <w:rsid w:val="00312242"/>
    <w:rsid w:val="00312D82"/>
    <w:rsid w:val="00321E7D"/>
    <w:rsid w:val="0032633A"/>
    <w:rsid w:val="00327626"/>
    <w:rsid w:val="003278DC"/>
    <w:rsid w:val="00332EEB"/>
    <w:rsid w:val="00337634"/>
    <w:rsid w:val="00337758"/>
    <w:rsid w:val="00343EFF"/>
    <w:rsid w:val="0034772A"/>
    <w:rsid w:val="003516A5"/>
    <w:rsid w:val="003529DD"/>
    <w:rsid w:val="0035493D"/>
    <w:rsid w:val="00362F0D"/>
    <w:rsid w:val="00363138"/>
    <w:rsid w:val="00365C3D"/>
    <w:rsid w:val="003703AF"/>
    <w:rsid w:val="003751A5"/>
    <w:rsid w:val="003751FC"/>
    <w:rsid w:val="00375C49"/>
    <w:rsid w:val="00376C0B"/>
    <w:rsid w:val="00376DFA"/>
    <w:rsid w:val="0037778F"/>
    <w:rsid w:val="00380062"/>
    <w:rsid w:val="00381998"/>
    <w:rsid w:val="00382C6A"/>
    <w:rsid w:val="00383473"/>
    <w:rsid w:val="00383E76"/>
    <w:rsid w:val="00384C22"/>
    <w:rsid w:val="0039141E"/>
    <w:rsid w:val="0039297C"/>
    <w:rsid w:val="0039541A"/>
    <w:rsid w:val="003A0353"/>
    <w:rsid w:val="003A0DB1"/>
    <w:rsid w:val="003A7E57"/>
    <w:rsid w:val="003B3820"/>
    <w:rsid w:val="003B7475"/>
    <w:rsid w:val="003B7793"/>
    <w:rsid w:val="003C5501"/>
    <w:rsid w:val="003D2074"/>
    <w:rsid w:val="003E14FB"/>
    <w:rsid w:val="003E23F1"/>
    <w:rsid w:val="003E66AE"/>
    <w:rsid w:val="003E6914"/>
    <w:rsid w:val="003E7498"/>
    <w:rsid w:val="003F05F4"/>
    <w:rsid w:val="003F13E5"/>
    <w:rsid w:val="003F642B"/>
    <w:rsid w:val="003F7B20"/>
    <w:rsid w:val="003F7B75"/>
    <w:rsid w:val="004104C6"/>
    <w:rsid w:val="004154F6"/>
    <w:rsid w:val="004167B1"/>
    <w:rsid w:val="00417289"/>
    <w:rsid w:val="00422E12"/>
    <w:rsid w:val="00424A2F"/>
    <w:rsid w:val="004253EB"/>
    <w:rsid w:val="00425436"/>
    <w:rsid w:val="00427B82"/>
    <w:rsid w:val="004304BE"/>
    <w:rsid w:val="00432B61"/>
    <w:rsid w:val="00436720"/>
    <w:rsid w:val="004370DF"/>
    <w:rsid w:val="00443F50"/>
    <w:rsid w:val="00444838"/>
    <w:rsid w:val="00452C4B"/>
    <w:rsid w:val="00453529"/>
    <w:rsid w:val="00454710"/>
    <w:rsid w:val="0045512E"/>
    <w:rsid w:val="004567A4"/>
    <w:rsid w:val="00473423"/>
    <w:rsid w:val="00480B93"/>
    <w:rsid w:val="00482584"/>
    <w:rsid w:val="0048442C"/>
    <w:rsid w:val="004866BE"/>
    <w:rsid w:val="004956EA"/>
    <w:rsid w:val="0049600A"/>
    <w:rsid w:val="004A5D98"/>
    <w:rsid w:val="004B09DA"/>
    <w:rsid w:val="004B0EDD"/>
    <w:rsid w:val="004B50C3"/>
    <w:rsid w:val="004B67A9"/>
    <w:rsid w:val="004B689B"/>
    <w:rsid w:val="004C125C"/>
    <w:rsid w:val="004C55F6"/>
    <w:rsid w:val="004C6A82"/>
    <w:rsid w:val="004C6D32"/>
    <w:rsid w:val="004D1D00"/>
    <w:rsid w:val="004E065D"/>
    <w:rsid w:val="004E1AE6"/>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504EC"/>
    <w:rsid w:val="00555454"/>
    <w:rsid w:val="00555EAA"/>
    <w:rsid w:val="005574A6"/>
    <w:rsid w:val="0056496F"/>
    <w:rsid w:val="00564C97"/>
    <w:rsid w:val="0056759B"/>
    <w:rsid w:val="005775C4"/>
    <w:rsid w:val="00577E8A"/>
    <w:rsid w:val="005827D0"/>
    <w:rsid w:val="00583029"/>
    <w:rsid w:val="00584C41"/>
    <w:rsid w:val="00590939"/>
    <w:rsid w:val="00590CF2"/>
    <w:rsid w:val="0059102E"/>
    <w:rsid w:val="005A0A6C"/>
    <w:rsid w:val="005A2165"/>
    <w:rsid w:val="005A58A9"/>
    <w:rsid w:val="005B7B6C"/>
    <w:rsid w:val="005C1FA4"/>
    <w:rsid w:val="005C2CC9"/>
    <w:rsid w:val="005C4497"/>
    <w:rsid w:val="005D30AA"/>
    <w:rsid w:val="005D3331"/>
    <w:rsid w:val="005E2424"/>
    <w:rsid w:val="005E2F03"/>
    <w:rsid w:val="005E68E4"/>
    <w:rsid w:val="005F367C"/>
    <w:rsid w:val="005F569A"/>
    <w:rsid w:val="005F6DAA"/>
    <w:rsid w:val="00605675"/>
    <w:rsid w:val="00610071"/>
    <w:rsid w:val="006109DB"/>
    <w:rsid w:val="00614A4B"/>
    <w:rsid w:val="00616447"/>
    <w:rsid w:val="00621DFA"/>
    <w:rsid w:val="006268D3"/>
    <w:rsid w:val="00627192"/>
    <w:rsid w:val="00627DFB"/>
    <w:rsid w:val="00635002"/>
    <w:rsid w:val="00636314"/>
    <w:rsid w:val="006365FA"/>
    <w:rsid w:val="00643713"/>
    <w:rsid w:val="00643EEF"/>
    <w:rsid w:val="0064727B"/>
    <w:rsid w:val="00650338"/>
    <w:rsid w:val="00653EB4"/>
    <w:rsid w:val="00656FBC"/>
    <w:rsid w:val="00660BEC"/>
    <w:rsid w:val="0066160D"/>
    <w:rsid w:val="00662C73"/>
    <w:rsid w:val="00667D72"/>
    <w:rsid w:val="006707FE"/>
    <w:rsid w:val="00671712"/>
    <w:rsid w:val="00672582"/>
    <w:rsid w:val="00672A28"/>
    <w:rsid w:val="00672E9A"/>
    <w:rsid w:val="0067390E"/>
    <w:rsid w:val="00677747"/>
    <w:rsid w:val="006804A4"/>
    <w:rsid w:val="0068434D"/>
    <w:rsid w:val="00692BA4"/>
    <w:rsid w:val="00692DB9"/>
    <w:rsid w:val="00696C57"/>
    <w:rsid w:val="006A1C1E"/>
    <w:rsid w:val="006A3BB4"/>
    <w:rsid w:val="006A61C0"/>
    <w:rsid w:val="006B0495"/>
    <w:rsid w:val="006B2044"/>
    <w:rsid w:val="006B51EF"/>
    <w:rsid w:val="006B61F1"/>
    <w:rsid w:val="006B7B7D"/>
    <w:rsid w:val="006C4D08"/>
    <w:rsid w:val="006C6D02"/>
    <w:rsid w:val="006C7E43"/>
    <w:rsid w:val="006D0896"/>
    <w:rsid w:val="006D274E"/>
    <w:rsid w:val="006D4156"/>
    <w:rsid w:val="006F05CB"/>
    <w:rsid w:val="006F4DC5"/>
    <w:rsid w:val="006F70EB"/>
    <w:rsid w:val="00717371"/>
    <w:rsid w:val="00723D0A"/>
    <w:rsid w:val="00726853"/>
    <w:rsid w:val="0073157C"/>
    <w:rsid w:val="00735F99"/>
    <w:rsid w:val="0073717E"/>
    <w:rsid w:val="00737A00"/>
    <w:rsid w:val="007429CB"/>
    <w:rsid w:val="00744066"/>
    <w:rsid w:val="00744D52"/>
    <w:rsid w:val="00756A3A"/>
    <w:rsid w:val="0076107E"/>
    <w:rsid w:val="00763091"/>
    <w:rsid w:val="007640FC"/>
    <w:rsid w:val="00765C49"/>
    <w:rsid w:val="00766F6D"/>
    <w:rsid w:val="0077018F"/>
    <w:rsid w:val="0077165F"/>
    <w:rsid w:val="00772851"/>
    <w:rsid w:val="0077614D"/>
    <w:rsid w:val="007815CF"/>
    <w:rsid w:val="007844AD"/>
    <w:rsid w:val="00785A29"/>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C0F88"/>
    <w:rsid w:val="007C521F"/>
    <w:rsid w:val="007E05EB"/>
    <w:rsid w:val="007E0988"/>
    <w:rsid w:val="007E6683"/>
    <w:rsid w:val="007F0C3B"/>
    <w:rsid w:val="007F2985"/>
    <w:rsid w:val="007F2F6E"/>
    <w:rsid w:val="007F6C90"/>
    <w:rsid w:val="007F7623"/>
    <w:rsid w:val="008009C5"/>
    <w:rsid w:val="00802A6F"/>
    <w:rsid w:val="00807493"/>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555C"/>
    <w:rsid w:val="00857E55"/>
    <w:rsid w:val="00861158"/>
    <w:rsid w:val="008701DF"/>
    <w:rsid w:val="00873A44"/>
    <w:rsid w:val="00883FC2"/>
    <w:rsid w:val="00886F9C"/>
    <w:rsid w:val="00893162"/>
    <w:rsid w:val="00893942"/>
    <w:rsid w:val="008A26E3"/>
    <w:rsid w:val="008B028C"/>
    <w:rsid w:val="008B1DD7"/>
    <w:rsid w:val="008B53B0"/>
    <w:rsid w:val="008C10C3"/>
    <w:rsid w:val="008C42C9"/>
    <w:rsid w:val="008D1342"/>
    <w:rsid w:val="008D245A"/>
    <w:rsid w:val="008D2779"/>
    <w:rsid w:val="008D3E02"/>
    <w:rsid w:val="008E217B"/>
    <w:rsid w:val="008E503E"/>
    <w:rsid w:val="008F0063"/>
    <w:rsid w:val="008F20A2"/>
    <w:rsid w:val="008F2607"/>
    <w:rsid w:val="008F3726"/>
    <w:rsid w:val="008F43AE"/>
    <w:rsid w:val="008F460B"/>
    <w:rsid w:val="008F619F"/>
    <w:rsid w:val="008F6F14"/>
    <w:rsid w:val="00910A33"/>
    <w:rsid w:val="00913047"/>
    <w:rsid w:val="00916F4D"/>
    <w:rsid w:val="00920C50"/>
    <w:rsid w:val="009277BC"/>
    <w:rsid w:val="00932819"/>
    <w:rsid w:val="00933D3D"/>
    <w:rsid w:val="00934835"/>
    <w:rsid w:val="00934B9F"/>
    <w:rsid w:val="00936DD3"/>
    <w:rsid w:val="00936FDC"/>
    <w:rsid w:val="00941A1F"/>
    <w:rsid w:val="0094535D"/>
    <w:rsid w:val="00946376"/>
    <w:rsid w:val="00946970"/>
    <w:rsid w:val="00954257"/>
    <w:rsid w:val="00956D1C"/>
    <w:rsid w:val="00966FE9"/>
    <w:rsid w:val="00970195"/>
    <w:rsid w:val="00971DB0"/>
    <w:rsid w:val="00972C4A"/>
    <w:rsid w:val="00974790"/>
    <w:rsid w:val="0097599E"/>
    <w:rsid w:val="00983660"/>
    <w:rsid w:val="00983723"/>
    <w:rsid w:val="00984DDB"/>
    <w:rsid w:val="0099151A"/>
    <w:rsid w:val="00994362"/>
    <w:rsid w:val="00995D8D"/>
    <w:rsid w:val="00996C36"/>
    <w:rsid w:val="009A536F"/>
    <w:rsid w:val="009A6FD2"/>
    <w:rsid w:val="009B1312"/>
    <w:rsid w:val="009B6138"/>
    <w:rsid w:val="009C08A6"/>
    <w:rsid w:val="009C61A2"/>
    <w:rsid w:val="009D3ACB"/>
    <w:rsid w:val="009D5160"/>
    <w:rsid w:val="009E158C"/>
    <w:rsid w:val="009E1C02"/>
    <w:rsid w:val="009E293A"/>
    <w:rsid w:val="009E4483"/>
    <w:rsid w:val="009E6AD7"/>
    <w:rsid w:val="009F2EDC"/>
    <w:rsid w:val="009F5855"/>
    <w:rsid w:val="009F6429"/>
    <w:rsid w:val="00A04B9F"/>
    <w:rsid w:val="00A04FB0"/>
    <w:rsid w:val="00A0622A"/>
    <w:rsid w:val="00A063F4"/>
    <w:rsid w:val="00A075C6"/>
    <w:rsid w:val="00A07CEB"/>
    <w:rsid w:val="00A153B3"/>
    <w:rsid w:val="00A161FE"/>
    <w:rsid w:val="00A23115"/>
    <w:rsid w:val="00A270C3"/>
    <w:rsid w:val="00A27803"/>
    <w:rsid w:val="00A30183"/>
    <w:rsid w:val="00A330E5"/>
    <w:rsid w:val="00A37C25"/>
    <w:rsid w:val="00A42750"/>
    <w:rsid w:val="00A4380E"/>
    <w:rsid w:val="00A50D07"/>
    <w:rsid w:val="00A51B0B"/>
    <w:rsid w:val="00A57CBE"/>
    <w:rsid w:val="00A60225"/>
    <w:rsid w:val="00A60397"/>
    <w:rsid w:val="00A67ACE"/>
    <w:rsid w:val="00A7477D"/>
    <w:rsid w:val="00A752D4"/>
    <w:rsid w:val="00A758D7"/>
    <w:rsid w:val="00A80278"/>
    <w:rsid w:val="00A80282"/>
    <w:rsid w:val="00A802AD"/>
    <w:rsid w:val="00A8473B"/>
    <w:rsid w:val="00A84A49"/>
    <w:rsid w:val="00A86668"/>
    <w:rsid w:val="00AA0BA5"/>
    <w:rsid w:val="00AA183F"/>
    <w:rsid w:val="00AA4608"/>
    <w:rsid w:val="00AA55E5"/>
    <w:rsid w:val="00AA5BB2"/>
    <w:rsid w:val="00AB2EF3"/>
    <w:rsid w:val="00AB3A47"/>
    <w:rsid w:val="00AB4376"/>
    <w:rsid w:val="00AB7B6B"/>
    <w:rsid w:val="00AC0ABA"/>
    <w:rsid w:val="00AD534B"/>
    <w:rsid w:val="00AD59B7"/>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7AE"/>
    <w:rsid w:val="00B34D04"/>
    <w:rsid w:val="00B356D1"/>
    <w:rsid w:val="00B35CFF"/>
    <w:rsid w:val="00B35F3A"/>
    <w:rsid w:val="00B37186"/>
    <w:rsid w:val="00B377D1"/>
    <w:rsid w:val="00B43CEF"/>
    <w:rsid w:val="00B4517C"/>
    <w:rsid w:val="00B45BDA"/>
    <w:rsid w:val="00B46B3F"/>
    <w:rsid w:val="00B46D20"/>
    <w:rsid w:val="00B50AA6"/>
    <w:rsid w:val="00B5227B"/>
    <w:rsid w:val="00B53CD2"/>
    <w:rsid w:val="00B54065"/>
    <w:rsid w:val="00B5529F"/>
    <w:rsid w:val="00B62B58"/>
    <w:rsid w:val="00B637B7"/>
    <w:rsid w:val="00B71520"/>
    <w:rsid w:val="00B76E89"/>
    <w:rsid w:val="00B80F05"/>
    <w:rsid w:val="00B84D52"/>
    <w:rsid w:val="00B8733A"/>
    <w:rsid w:val="00B9633F"/>
    <w:rsid w:val="00BA7453"/>
    <w:rsid w:val="00BA756E"/>
    <w:rsid w:val="00BA79A3"/>
    <w:rsid w:val="00BA7A66"/>
    <w:rsid w:val="00BB02C2"/>
    <w:rsid w:val="00BB249E"/>
    <w:rsid w:val="00BB3795"/>
    <w:rsid w:val="00BB38D3"/>
    <w:rsid w:val="00BC6F50"/>
    <w:rsid w:val="00BD1211"/>
    <w:rsid w:val="00BD190C"/>
    <w:rsid w:val="00BD2DC8"/>
    <w:rsid w:val="00BD43FB"/>
    <w:rsid w:val="00BD7CAC"/>
    <w:rsid w:val="00BE5472"/>
    <w:rsid w:val="00BF44FB"/>
    <w:rsid w:val="00C00663"/>
    <w:rsid w:val="00C06119"/>
    <w:rsid w:val="00C10162"/>
    <w:rsid w:val="00C134CE"/>
    <w:rsid w:val="00C142CC"/>
    <w:rsid w:val="00C15CD7"/>
    <w:rsid w:val="00C2132B"/>
    <w:rsid w:val="00C213EE"/>
    <w:rsid w:val="00C22BAE"/>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80322"/>
    <w:rsid w:val="00C8352C"/>
    <w:rsid w:val="00C85DCC"/>
    <w:rsid w:val="00C860C9"/>
    <w:rsid w:val="00C86560"/>
    <w:rsid w:val="00C91E34"/>
    <w:rsid w:val="00C96F91"/>
    <w:rsid w:val="00CA0009"/>
    <w:rsid w:val="00CA24AB"/>
    <w:rsid w:val="00CA24B3"/>
    <w:rsid w:val="00CA408E"/>
    <w:rsid w:val="00CA4E4F"/>
    <w:rsid w:val="00CA5C3F"/>
    <w:rsid w:val="00CA6203"/>
    <w:rsid w:val="00CA6994"/>
    <w:rsid w:val="00CB08D2"/>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42C2"/>
    <w:rsid w:val="00CE586B"/>
    <w:rsid w:val="00CF0ADD"/>
    <w:rsid w:val="00CF1270"/>
    <w:rsid w:val="00CF7F2B"/>
    <w:rsid w:val="00D03CB3"/>
    <w:rsid w:val="00D10888"/>
    <w:rsid w:val="00D12B49"/>
    <w:rsid w:val="00D14BE0"/>
    <w:rsid w:val="00D20468"/>
    <w:rsid w:val="00D43F40"/>
    <w:rsid w:val="00D443FC"/>
    <w:rsid w:val="00D4505C"/>
    <w:rsid w:val="00D45A5F"/>
    <w:rsid w:val="00D5027F"/>
    <w:rsid w:val="00D515C6"/>
    <w:rsid w:val="00D560A8"/>
    <w:rsid w:val="00D72750"/>
    <w:rsid w:val="00D73E80"/>
    <w:rsid w:val="00D76BBE"/>
    <w:rsid w:val="00D776C0"/>
    <w:rsid w:val="00D839E2"/>
    <w:rsid w:val="00D848A3"/>
    <w:rsid w:val="00D8611C"/>
    <w:rsid w:val="00D86C61"/>
    <w:rsid w:val="00D9356C"/>
    <w:rsid w:val="00D93FB5"/>
    <w:rsid w:val="00DA0AEC"/>
    <w:rsid w:val="00DA1B78"/>
    <w:rsid w:val="00DA25B3"/>
    <w:rsid w:val="00DA5B4D"/>
    <w:rsid w:val="00DB17DF"/>
    <w:rsid w:val="00DC3607"/>
    <w:rsid w:val="00DC3CBA"/>
    <w:rsid w:val="00DC44FC"/>
    <w:rsid w:val="00DC52E6"/>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B088D"/>
    <w:rsid w:val="00EB13EC"/>
    <w:rsid w:val="00EB607E"/>
    <w:rsid w:val="00EB60BB"/>
    <w:rsid w:val="00EC1EFE"/>
    <w:rsid w:val="00ED42E3"/>
    <w:rsid w:val="00EE15AA"/>
    <w:rsid w:val="00EE3984"/>
    <w:rsid w:val="00EE6272"/>
    <w:rsid w:val="00F041AB"/>
    <w:rsid w:val="00F112E5"/>
    <w:rsid w:val="00F118A1"/>
    <w:rsid w:val="00F13B9F"/>
    <w:rsid w:val="00F151B5"/>
    <w:rsid w:val="00F164AD"/>
    <w:rsid w:val="00F20808"/>
    <w:rsid w:val="00F21D62"/>
    <w:rsid w:val="00F24939"/>
    <w:rsid w:val="00F25C5E"/>
    <w:rsid w:val="00F26DED"/>
    <w:rsid w:val="00F304ED"/>
    <w:rsid w:val="00F35910"/>
    <w:rsid w:val="00F423E7"/>
    <w:rsid w:val="00F44AA3"/>
    <w:rsid w:val="00F5009C"/>
    <w:rsid w:val="00F50F13"/>
    <w:rsid w:val="00F52E04"/>
    <w:rsid w:val="00F602E9"/>
    <w:rsid w:val="00F62323"/>
    <w:rsid w:val="00F64225"/>
    <w:rsid w:val="00F65E4E"/>
    <w:rsid w:val="00F7382F"/>
    <w:rsid w:val="00F74151"/>
    <w:rsid w:val="00F80B65"/>
    <w:rsid w:val="00F810A4"/>
    <w:rsid w:val="00F86E69"/>
    <w:rsid w:val="00F91505"/>
    <w:rsid w:val="00F927A3"/>
    <w:rsid w:val="00F93759"/>
    <w:rsid w:val="00F93AA1"/>
    <w:rsid w:val="00FA5282"/>
    <w:rsid w:val="00FA64FB"/>
    <w:rsid w:val="00FB0FF8"/>
    <w:rsid w:val="00FC3945"/>
    <w:rsid w:val="00FC4741"/>
    <w:rsid w:val="00FD0C69"/>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1354</TotalTime>
  <Pages>4</Pages>
  <Words>1883</Words>
  <Characters>10737</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(Cheol)</cp:lastModifiedBy>
  <cp:revision>12</cp:revision>
  <dcterms:created xsi:type="dcterms:W3CDTF">2021-01-15T04:34:00Z</dcterms:created>
  <dcterms:modified xsi:type="dcterms:W3CDTF">2021-04-02T03:08:00Z</dcterms:modified>
</cp:coreProperties>
</file>